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E22" w:rsidRPr="00880A57" w:rsidRDefault="00466E22" w:rsidP="00466E22">
      <w:pPr>
        <w:pStyle w:val="Titlu1"/>
        <w:rPr>
          <w:rFonts w:cstheme="minorHAnsi"/>
          <w:sz w:val="24"/>
          <w:lang w:val="en-US"/>
        </w:rPr>
      </w:pPr>
      <w:r w:rsidRPr="00880A57">
        <w:rPr>
          <w:rFonts w:cstheme="minorHAnsi"/>
          <w:b w:val="0"/>
          <w:bCs w:val="0"/>
          <w:sz w:val="24"/>
        </w:rPr>
        <w:t>E1.2</w:t>
      </w:r>
      <w:r w:rsidRPr="00880A57">
        <w:rPr>
          <w:rFonts w:cstheme="minorHAnsi"/>
          <w:b w:val="0"/>
          <w:bCs w:val="0"/>
          <w:sz w:val="24"/>
          <w:lang w:val="en-GB"/>
        </w:rPr>
        <w:t>.5</w:t>
      </w:r>
      <w:r w:rsidRPr="00880A57">
        <w:rPr>
          <w:rFonts w:cstheme="minorHAnsi"/>
          <w:b w:val="0"/>
          <w:bCs w:val="0"/>
          <w:sz w:val="24"/>
        </w:rPr>
        <w:t>L FIȘA DE EVALUARE GENERALĂ A PROIECTULUI DR 36 LEADER (</w:t>
      </w:r>
      <w:r w:rsidRPr="00880A57">
        <w:rPr>
          <w:rFonts w:cstheme="minorHAnsi"/>
          <w:sz w:val="24"/>
        </w:rPr>
        <w:t xml:space="preserve">proiecte </w:t>
      </w:r>
      <w:r w:rsidRPr="00880A57">
        <w:rPr>
          <w:rFonts w:cstheme="minorHAnsi"/>
          <w:sz w:val="24"/>
          <w:lang w:val="en-US"/>
        </w:rPr>
        <w:t>mixte – investitii şi servicii)</w:t>
      </w:r>
    </w:p>
    <w:p w:rsidR="00466E22" w:rsidRPr="00880A57" w:rsidRDefault="00466E22" w:rsidP="00466E22">
      <w:pPr>
        <w:pStyle w:val="Titlu1"/>
        <w:jc w:val="center"/>
        <w:rPr>
          <w:rFonts w:cstheme="minorHAnsi"/>
          <w:sz w:val="24"/>
        </w:rPr>
      </w:pPr>
      <w:r w:rsidRPr="00880A57">
        <w:rPr>
          <w:rFonts w:cstheme="minorHAnsi"/>
          <w:i/>
          <w:sz w:val="24"/>
        </w:rPr>
        <w:t>cu obiective care se încadrează în prevederile art. 73</w:t>
      </w:r>
      <w:r w:rsidRPr="00880A57">
        <w:rPr>
          <w:rFonts w:cstheme="minorHAnsi"/>
          <w:i/>
          <w:sz w:val="24"/>
          <w:lang w:val="en-US"/>
        </w:rPr>
        <w:t xml:space="preserve">-Investitii </w:t>
      </w:r>
      <w:r w:rsidRPr="00880A57">
        <w:rPr>
          <w:rFonts w:cstheme="minorHAnsi"/>
          <w:i/>
          <w:sz w:val="24"/>
        </w:rPr>
        <w:t xml:space="preserve"> din Reg. (UE) nr. 2115 din 2021</w:t>
      </w:r>
    </w:p>
    <w:p w:rsidR="00466E22" w:rsidRPr="00880A57" w:rsidRDefault="00466E22" w:rsidP="00466E22">
      <w:pPr>
        <w:overflowPunct w:val="0"/>
        <w:autoSpaceDE w:val="0"/>
        <w:autoSpaceDN w:val="0"/>
        <w:adjustRightInd w:val="0"/>
        <w:spacing w:before="120" w:after="120" w:line="240" w:lineRule="auto"/>
        <w:textAlignment w:val="baseline"/>
        <w:rPr>
          <w:rFonts w:asciiTheme="minorHAnsi" w:hAnsiTheme="minorHAnsi" w:cstheme="minorHAnsi"/>
          <w:sz w:val="24"/>
        </w:rPr>
      </w:pPr>
    </w:p>
    <w:p w:rsidR="00466E22" w:rsidRPr="00880A57" w:rsidRDefault="00466E22" w:rsidP="00466E22">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Numărul de înregistrare al Cererii de Finanţare* (CF):</w:t>
      </w:r>
    </w:p>
    <w:p w:rsidR="00466E22" w:rsidRPr="00880A57" w:rsidRDefault="00466E22" w:rsidP="00466E22">
      <w:pPr>
        <w:tabs>
          <w:tab w:val="center" w:pos="4536"/>
          <w:tab w:val="right" w:pos="9072"/>
        </w:tabs>
        <w:spacing w:before="120" w:after="120" w:line="240" w:lineRule="auto"/>
        <w:rPr>
          <w:rFonts w:asciiTheme="minorHAnsi" w:hAnsiTheme="minorHAnsi" w:cstheme="minorHAnsi"/>
          <w:sz w:val="24"/>
          <w:bdr w:val="single" w:sz="8" w:space="0" w:color="auto" w:frame="1"/>
        </w:rPr>
      </w:pPr>
      <w:r w:rsidRPr="00880A57">
        <w:rPr>
          <w:rFonts w:asciiTheme="minorHAnsi" w:hAnsiTheme="minorHAnsi" w:cstheme="minorHAnsi"/>
          <w:sz w:val="24"/>
          <w:bdr w:val="single" w:sz="8" w:space="0" w:color="auto" w:frame="1"/>
        </w:rPr>
        <w:t>......................................................................................</w:t>
      </w:r>
    </w:p>
    <w:p w:rsidR="00466E22" w:rsidRPr="00880A57" w:rsidRDefault="00466E22" w:rsidP="00466E22">
      <w:pPr>
        <w:spacing w:before="120" w:after="120" w:line="240" w:lineRule="auto"/>
        <w:rPr>
          <w:rFonts w:asciiTheme="minorHAnsi" w:hAnsiTheme="minorHAnsi" w:cstheme="minorHAnsi"/>
          <w:i/>
          <w:kern w:val="32"/>
          <w:sz w:val="24"/>
        </w:rPr>
      </w:pPr>
      <w:r w:rsidRPr="00880A57">
        <w:rPr>
          <w:rFonts w:asciiTheme="minorHAnsi" w:hAnsiTheme="minorHAnsi" w:cstheme="minorHAnsi"/>
          <w:i/>
          <w:kern w:val="32"/>
          <w:sz w:val="24"/>
        </w:rPr>
        <w:t>*se va prelua din....</w:t>
      </w:r>
    </w:p>
    <w:p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t>Date generale: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solicitant:_____________________________________________________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 proiect: ___________________________________________________________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GAL:__________________________________________________________________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Numar autorizare GAL ....din data......</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Cod de identificare fiscala a GAL-ului........................</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depunerii proiectului in sistem : 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transmiterii proiectului la SLIN-OJFIR</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Obiectivele proiectului se încadrează în prevederile Reg. (UE) nr. 2115 din 2021  , art. 6 , alin (1) si (2)</w:t>
      </w: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Raportul de  selectie nr. .....................din data de .........emis de GAL ....</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 proiect (localitate):_______________________________________________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 juridic solicitant:_____________________________________________________</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i/>
          <w:sz w:val="24"/>
          <w:u w:val="single"/>
        </w:rPr>
      </w:pPr>
      <w:r w:rsidRPr="00880A57">
        <w:rPr>
          <w:rFonts w:asciiTheme="minorHAnsi" w:hAnsiTheme="minorHAnsi" w:cstheme="minorHAnsi"/>
          <w:i/>
          <w:sz w:val="24"/>
          <w:u w:val="single"/>
        </w:rPr>
        <w:t>Date personale reprezentant legal</w:t>
      </w:r>
    </w:p>
    <w:p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 _______________________________Prenume:____________________________</w:t>
      </w: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Funcţie reprezentant legal:___________________________________________________</w:t>
      </w: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 xml:space="preserve">Funcția reprezentantului legal al proiectului (asociat unic/asociat majoritar/administrator) </w:t>
      </w: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(se va completa de către expertul evaluator de la nivel județean prin preluarea informațiilor din Cererea de Finanțare- Secțiunile B.1 si B.2)</w:t>
      </w:r>
    </w:p>
    <w:p w:rsidR="00466E22" w:rsidRPr="00880A57" w:rsidRDefault="00466E22" w:rsidP="00466E22">
      <w:pPr>
        <w:spacing w:after="0" w:line="240" w:lineRule="auto"/>
        <w:rPr>
          <w:rFonts w:asciiTheme="minorHAnsi" w:hAnsiTheme="minorHAnsi" w:cstheme="minorHAnsi"/>
          <w:sz w:val="24"/>
        </w:rPr>
      </w:pPr>
    </w:p>
    <w:p w:rsidR="00466E22" w:rsidRDefault="00466E22" w:rsidP="00466E22">
      <w:pPr>
        <w:spacing w:after="0" w:line="240" w:lineRule="auto"/>
        <w:rPr>
          <w:rFonts w:asciiTheme="minorHAnsi" w:hAnsiTheme="minorHAnsi" w:cstheme="minorHAnsi"/>
          <w:sz w:val="24"/>
        </w:rPr>
      </w:pPr>
    </w:p>
    <w:p w:rsidR="00890FD6" w:rsidRDefault="00890FD6" w:rsidP="00466E22">
      <w:pPr>
        <w:spacing w:after="0" w:line="240" w:lineRule="auto"/>
        <w:rPr>
          <w:rFonts w:asciiTheme="minorHAnsi" w:hAnsiTheme="minorHAnsi" w:cstheme="minorHAnsi"/>
          <w:sz w:val="24"/>
        </w:rPr>
      </w:pPr>
    </w:p>
    <w:p w:rsidR="00890FD6" w:rsidRPr="00880A57" w:rsidRDefault="00890FD6" w:rsidP="00466E22">
      <w:pPr>
        <w:spacing w:after="0" w:line="240" w:lineRule="auto"/>
        <w:rPr>
          <w:rFonts w:asciiTheme="minorHAnsi" w:hAnsiTheme="minorHAnsi" w:cstheme="minorHAnsi"/>
          <w:sz w:val="24"/>
        </w:rPr>
      </w:pPr>
    </w:p>
    <w:p w:rsidR="00466E22" w:rsidRPr="00880A57" w:rsidRDefault="00466E22" w:rsidP="00466E22">
      <w:pPr>
        <w:rPr>
          <w:rFonts w:asciiTheme="minorHAnsi" w:hAnsiTheme="minorHAnsi" w:cstheme="minorHAnsi"/>
          <w:b/>
        </w:rPr>
      </w:pPr>
      <w:r w:rsidRPr="00880A57">
        <w:rPr>
          <w:rFonts w:asciiTheme="minorHAnsi" w:hAnsiTheme="minorHAnsi" w:cstheme="minorHAnsi"/>
          <w:b/>
          <w:sz w:val="24"/>
        </w:rPr>
        <w:t>B. Analiza tip investitie</w:t>
      </w:r>
    </w:p>
    <w:p w:rsidR="00466E22" w:rsidRPr="00880A57" w:rsidRDefault="00466E22" w:rsidP="00466E22">
      <w:pPr>
        <w:rPr>
          <w:rFonts w:asciiTheme="minorHAnsi" w:hAnsiTheme="minorHAnsi" w:cstheme="minorHAnsi"/>
          <w:b/>
          <w:sz w:val="24"/>
          <w:szCs w:val="24"/>
        </w:rPr>
      </w:pPr>
    </w:p>
    <w:tbl>
      <w:tblPr>
        <w:tblStyle w:val="Tabelgril"/>
        <w:tblW w:w="0" w:type="auto"/>
        <w:tblLook w:val="04A0" w:firstRow="1" w:lastRow="0" w:firstColumn="1" w:lastColumn="0" w:noHBand="0" w:noVBand="1"/>
      </w:tblPr>
      <w:tblGrid>
        <w:gridCol w:w="2126"/>
      </w:tblGrid>
      <w:tr w:rsidR="00466E22" w:rsidRPr="00880A57" w:rsidTr="00466E22">
        <w:tc>
          <w:tcPr>
            <w:tcW w:w="2126" w:type="dxa"/>
            <w:shd w:val="clear" w:color="auto" w:fill="DAEEF3" w:themeFill="accent5" w:themeFillTint="33"/>
          </w:tcPr>
          <w:p w:rsidR="00466E22" w:rsidRPr="00880A57" w:rsidRDefault="00466E22" w:rsidP="00466E22">
            <w:pPr>
              <w:framePr w:hSpace="180" w:wrap="around" w:vAnchor="text" w:hAnchor="margin" w:y="243"/>
              <w:rPr>
                <w:rFonts w:asciiTheme="minorHAnsi" w:hAnsiTheme="minorHAnsi" w:cstheme="minorHAnsi"/>
              </w:rPr>
            </w:pPr>
          </w:p>
        </w:tc>
      </w:tr>
    </w:tbl>
    <w:p w:rsidR="00466E22" w:rsidRPr="00880A57" w:rsidRDefault="00466E22" w:rsidP="00466E22">
      <w:pPr>
        <w:rPr>
          <w:rFonts w:asciiTheme="minorHAnsi" w:hAnsiTheme="minorHAnsi" w:cstheme="minorHAnsi"/>
          <w:b/>
          <w:sz w:val="24"/>
          <w:szCs w:val="24"/>
        </w:rPr>
      </w:pPr>
    </w:p>
    <w:tbl>
      <w:tblPr>
        <w:tblStyle w:val="Tabelgril"/>
        <w:tblpPr w:leftFromText="180" w:rightFromText="180" w:vertAnchor="text" w:horzAnchor="margin" w:tblpY="243"/>
        <w:tblW w:w="0" w:type="auto"/>
        <w:tblLook w:val="04A0" w:firstRow="1" w:lastRow="0" w:firstColumn="1" w:lastColumn="0" w:noHBand="0" w:noVBand="1"/>
      </w:tblPr>
      <w:tblGrid>
        <w:gridCol w:w="8217"/>
        <w:gridCol w:w="709"/>
        <w:gridCol w:w="636"/>
      </w:tblGrid>
      <w:tr w:rsidR="00466E22" w:rsidRPr="00880A57" w:rsidTr="00466E22">
        <w:tc>
          <w:tcPr>
            <w:tcW w:w="8217"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b/>
                <w:sz w:val="24"/>
                <w:szCs w:val="24"/>
              </w:rPr>
              <w:t>Tipul de investitie</w:t>
            </w:r>
          </w:p>
        </w:tc>
        <w:tc>
          <w:tcPr>
            <w:tcW w:w="709"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636"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466E22" w:rsidRPr="00880A57" w:rsidTr="00890FD6">
        <w:trPr>
          <w:trHeight w:val="540"/>
        </w:trPr>
        <w:tc>
          <w:tcPr>
            <w:tcW w:w="8217" w:type="dxa"/>
            <w:vAlign w:val="center"/>
          </w:tcPr>
          <w:p w:rsidR="00466E22" w:rsidRPr="00890FD6" w:rsidRDefault="00466E22" w:rsidP="00890FD6">
            <w:pPr>
              <w:rPr>
                <w:rFonts w:asciiTheme="minorHAnsi" w:eastAsia="Times New Roman" w:hAnsiTheme="minorHAnsi" w:cstheme="minorHAnsi"/>
                <w:sz w:val="24"/>
                <w:szCs w:val="24"/>
                <w:lang w:val="pl-PL" w:eastAsia="pl-PL"/>
              </w:rPr>
            </w:pPr>
            <w:r w:rsidRPr="00880A57">
              <w:rPr>
                <w:rFonts w:asciiTheme="minorHAnsi" w:eastAsia="Times New Roman" w:hAnsiTheme="minorHAnsi" w:cstheme="minorHAnsi"/>
                <w:sz w:val="24"/>
                <w:szCs w:val="24"/>
                <w:lang w:val="pl-PL" w:eastAsia="pl-PL"/>
              </w:rPr>
              <w:t xml:space="preserve">Investitii de tip social/ in interesul comunităţii/ neproductive </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466E22" w:rsidRPr="00890FD6" w:rsidRDefault="00466E22" w:rsidP="00890FD6">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890FD6">
        <w:trPr>
          <w:trHeight w:val="443"/>
        </w:trPr>
        <w:tc>
          <w:tcPr>
            <w:tcW w:w="8217" w:type="dxa"/>
            <w:vAlign w:val="center"/>
          </w:tcPr>
          <w:p w:rsidR="00466E22" w:rsidRPr="00890FD6" w:rsidRDefault="00466E22" w:rsidP="00890FD6">
            <w:pPr>
              <w:rPr>
                <w:rFonts w:asciiTheme="minorHAnsi" w:hAnsiTheme="minorHAnsi" w:cstheme="minorHAnsi"/>
                <w:sz w:val="24"/>
              </w:rPr>
            </w:pPr>
            <w:r w:rsidRPr="00890FD6">
              <w:rPr>
                <w:rFonts w:asciiTheme="minorHAnsi" w:hAnsiTheme="minorHAnsi" w:cstheme="minorHAnsi"/>
                <w:sz w:val="24"/>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rsidR="00466E22" w:rsidRDefault="00466E22" w:rsidP="00466E22">
      <w:pPr>
        <w:rPr>
          <w:rFonts w:asciiTheme="minorHAnsi" w:hAnsiTheme="minorHAnsi" w:cstheme="minorHAnsi"/>
          <w:b/>
          <w:sz w:val="24"/>
        </w:rPr>
      </w:pPr>
    </w:p>
    <w:p w:rsidR="00890FD6" w:rsidRPr="00880A57" w:rsidRDefault="00890FD6" w:rsidP="00466E22">
      <w:pPr>
        <w:rPr>
          <w:rFonts w:asciiTheme="minorHAnsi" w:hAnsiTheme="minorHAnsi" w:cstheme="minorHAnsi"/>
          <w:b/>
          <w:sz w:val="24"/>
        </w:rPr>
      </w:pP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lastRenderedPageBreak/>
        <w:t>C. VERIFICAREA CRITERIILOR DE ELIGIBILITATE GENERALE   (SOLICITANT SI PROIECT)</w:t>
      </w:r>
    </w:p>
    <w:p w:rsidR="00466E22" w:rsidRPr="00880A57" w:rsidRDefault="00466E22" w:rsidP="00466E22">
      <w:pPr>
        <w:spacing w:before="120" w:after="120" w:line="240" w:lineRule="auto"/>
        <w:rPr>
          <w:rFonts w:asciiTheme="minorHAnsi" w:hAnsiTheme="minorHAnsi" w:cstheme="minorHAnsi"/>
          <w:b/>
          <w:sz w:val="24"/>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295"/>
        <w:gridCol w:w="567"/>
        <w:gridCol w:w="1011"/>
      </w:tblGrid>
      <w:tr w:rsidR="00466E22" w:rsidRPr="00880A57" w:rsidTr="00455B6D">
        <w:trPr>
          <w:trHeight w:val="270"/>
        </w:trPr>
        <w:tc>
          <w:tcPr>
            <w:tcW w:w="7000"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466E22" w:rsidRPr="00880A57" w:rsidRDefault="00466E22"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EG1-Verificarea eligibilitătii solicitantului</w:t>
            </w:r>
          </w:p>
        </w:tc>
        <w:tc>
          <w:tcPr>
            <w:tcW w:w="2873" w:type="dxa"/>
            <w:gridSpan w:val="3"/>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466E22" w:rsidRPr="00880A57" w:rsidTr="00455B6D">
        <w:tc>
          <w:tcPr>
            <w:tcW w:w="7000"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466E22" w:rsidRPr="00880A57" w:rsidRDefault="00466E22" w:rsidP="00466E22">
            <w:pPr>
              <w:spacing w:before="120" w:after="120" w:line="240" w:lineRule="auto"/>
              <w:rPr>
                <w:rFonts w:asciiTheme="minorHAnsi" w:hAnsiTheme="minorHAnsi" w:cstheme="minorHAnsi"/>
                <w:sz w:val="24"/>
              </w:rPr>
            </w:pPr>
          </w:p>
        </w:tc>
        <w:tc>
          <w:tcPr>
            <w:tcW w:w="1295"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DA</w:t>
            </w:r>
          </w:p>
        </w:tc>
        <w:tc>
          <w:tcPr>
            <w:tcW w:w="567" w:type="dxa"/>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NU ESTE CAZUL</w:t>
            </w: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EG1.1 Solicitantul proiectului trebuie să se încadreze în categoria beneficiarilor eligibili asa cum sunt acestia definiti in Fisa interventiei elaborata de </w:t>
            </w:r>
            <w:r w:rsidRPr="00880A57">
              <w:rPr>
                <w:rFonts w:asciiTheme="minorHAnsi" w:eastAsia="Times New Roman" w:hAnsiTheme="minorHAnsi" w:cstheme="minorHAnsi"/>
                <w:b/>
                <w:sz w:val="24"/>
                <w:szCs w:val="24"/>
              </w:rPr>
              <w:t>GAL</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lang w:val="en-US"/>
              </w:rPr>
              <w:t>EG1.2 Solicitantul</w:t>
            </w:r>
            <w:r w:rsidRPr="00880A57">
              <w:rPr>
                <w:rFonts w:asciiTheme="minorHAnsi" w:eastAsia="Times New Roman" w:hAnsiTheme="minorHAnsi" w:cstheme="minorHAnsi"/>
                <w:b/>
                <w:sz w:val="24"/>
                <w:szCs w:val="24"/>
                <w:lang w:val="en-US"/>
              </w:rPr>
              <w:t xml:space="preserve"> nu</w:t>
            </w:r>
            <w:r w:rsidRPr="00880A57">
              <w:rPr>
                <w:rFonts w:asciiTheme="minorHAnsi" w:hAnsiTheme="minorHAnsi" w:cstheme="minorHAnsi"/>
                <w:b/>
                <w:sz w:val="24"/>
                <w:lang w:val="en-US"/>
              </w:rPr>
              <w:t xml:space="preserve"> este înregistrat în Registrul debitorilor AFIR, atât pentru Programul SAPARD, cât și pentru FEADR şi EURI?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Art. 17 din HG 1570</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566"/>
        </w:trPr>
        <w:tc>
          <w:tcPr>
            <w:tcW w:w="7000"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1.3 Solicitantul şi-a însuşit în totalitate angajamentele luate în Declaraţia pe proprie raspundere F, aplicabile proiectului?</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984"/>
        </w:trPr>
        <w:tc>
          <w:tcPr>
            <w:tcW w:w="7000" w:type="dxa"/>
            <w:tcBorders>
              <w:top w:val="single" w:sz="4" w:space="0" w:color="auto"/>
              <w:left w:val="single" w:sz="4" w:space="0" w:color="auto"/>
              <w:bottom w:val="single" w:sz="4" w:space="0" w:color="auto"/>
              <w:right w:val="single" w:sz="4" w:space="0" w:color="auto"/>
            </w:tcBorders>
            <w:shd w:val="clear" w:color="auto" w:fill="auto"/>
            <w:hideMark/>
          </w:tcPr>
          <w:p w:rsidR="00466E22" w:rsidRPr="00FA7F0F" w:rsidRDefault="00466E22" w:rsidP="00466E22">
            <w:pPr>
              <w:spacing w:after="0" w:line="240" w:lineRule="auto"/>
              <w:rPr>
                <w:rFonts w:asciiTheme="minorHAnsi" w:eastAsia="Times New Roman" w:hAnsiTheme="minorHAnsi" w:cstheme="minorHAnsi"/>
                <w:b/>
              </w:rPr>
            </w:pPr>
            <w:r w:rsidRPr="00FA7F0F">
              <w:rPr>
                <w:rFonts w:asciiTheme="minorHAnsi" w:hAnsiTheme="minorHAnsi" w:cstheme="minorHAnsi"/>
                <w:b/>
                <w:sz w:val="24"/>
              </w:rPr>
              <w:t xml:space="preserve">EG 1.4 Solicitantul a respectat condiția de adepune </w:t>
            </w:r>
          </w:p>
          <w:p w:rsidR="00466E22" w:rsidRPr="00880A57" w:rsidRDefault="00053BC8" w:rsidP="00466E22">
            <w:pPr>
              <w:spacing w:after="0" w:line="240" w:lineRule="auto"/>
              <w:rPr>
                <w:rFonts w:asciiTheme="minorHAnsi" w:hAnsiTheme="minorHAnsi" w:cstheme="minorHAnsi"/>
                <w:b/>
                <w:sz w:val="24"/>
              </w:rPr>
            </w:pPr>
            <w:r w:rsidRPr="00FA7F0F">
              <w:rPr>
                <w:rFonts w:asciiTheme="minorHAnsi" w:hAnsiTheme="minorHAnsi" w:cstheme="minorHAnsi"/>
                <w:b/>
                <w:sz w:val="24"/>
              </w:rPr>
              <w:t>U</w:t>
            </w:r>
            <w:r w:rsidR="00466E22" w:rsidRPr="00FA7F0F">
              <w:rPr>
                <w:rFonts w:asciiTheme="minorHAnsi" w:hAnsiTheme="minorHAnsi" w:cstheme="minorHAnsi"/>
                <w:b/>
                <w:sz w:val="24"/>
              </w:rPr>
              <w:t>n</w:t>
            </w:r>
            <w:r w:rsidRPr="00FA7F0F">
              <w:rPr>
                <w:rFonts w:asciiTheme="minorHAnsi" w:hAnsiTheme="minorHAnsi" w:cstheme="minorHAnsi"/>
                <w:b/>
                <w:sz w:val="24"/>
              </w:rPr>
              <w:t xml:space="preserve"> </w:t>
            </w:r>
            <w:r w:rsidR="00466E22" w:rsidRPr="00FA7F0F">
              <w:rPr>
                <w:rFonts w:asciiTheme="minorHAnsi" w:eastAsia="Times New Roman" w:hAnsiTheme="minorHAnsi" w:cstheme="minorHAnsi"/>
                <w:b/>
              </w:rPr>
              <w:t>singur</w:t>
            </w:r>
            <w:r w:rsidRPr="00FA7F0F">
              <w:rPr>
                <w:rFonts w:asciiTheme="minorHAnsi" w:eastAsia="Times New Roman" w:hAnsiTheme="minorHAnsi" w:cstheme="minorHAnsi"/>
                <w:b/>
              </w:rPr>
              <w:t xml:space="preserve"> </w:t>
            </w:r>
            <w:r w:rsidR="00466E22" w:rsidRPr="00FA7F0F">
              <w:rPr>
                <w:rFonts w:asciiTheme="minorHAnsi" w:hAnsiTheme="minorHAnsi" w:cstheme="minorHAnsi"/>
                <w:b/>
                <w:sz w:val="24"/>
              </w:rPr>
              <w:t>proiect pe o intervenţie din SDL în cadrul aceleiaşi sesiuni lansate de GAL</w:t>
            </w:r>
            <w:r w:rsidR="00466E22" w:rsidRPr="00FA7F0F">
              <w:rPr>
                <w:rFonts w:asciiTheme="minorHAnsi" w:eastAsia="Times New Roman" w:hAnsiTheme="minorHAnsi" w:cstheme="minorHAnsi"/>
                <w:b/>
              </w:rPr>
              <w:t>?</w:t>
            </w:r>
            <w:r w:rsidR="00466E22" w:rsidRPr="00FA7F0F">
              <w:rPr>
                <w:rFonts w:asciiTheme="minorHAnsi" w:hAnsiTheme="minorHAnsi" w:cstheme="minorHAnsi"/>
                <w:b/>
                <w:sz w:val="24"/>
              </w:rPr>
              <w:t xml:space="preserve"> (art. 37 alin.(1) lit.f din HG 1570/2022)</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836"/>
        </w:trPr>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890FD6">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455B6D">
              <w:rPr>
                <w:rFonts w:asciiTheme="minorHAnsi" w:hAnsiTheme="minorHAnsi" w:cstheme="minorHAnsi"/>
                <w:b/>
                <w:sz w:val="24"/>
              </w:rPr>
              <w:t xml:space="preserve"> </w:t>
            </w:r>
            <w:r w:rsidRPr="00880A57">
              <w:rPr>
                <w:rFonts w:asciiTheme="minorHAnsi" w:hAnsiTheme="minorHAnsi" w:cstheme="minorHAnsi"/>
                <w:b/>
                <w:sz w:val="24"/>
              </w:rPr>
              <w:t>1.</w:t>
            </w:r>
            <w:r w:rsidR="00890FD6">
              <w:rPr>
                <w:rFonts w:asciiTheme="minorHAnsi" w:eastAsia="Times New Roman" w:hAnsiTheme="minorHAnsi" w:cstheme="minorHAnsi"/>
                <w:b/>
                <w:sz w:val="24"/>
                <w:szCs w:val="24"/>
              </w:rPr>
              <w:t>5</w:t>
            </w:r>
            <w:r w:rsidRPr="00880A57">
              <w:rPr>
                <w:rFonts w:asciiTheme="minorHAnsi" w:hAnsiTheme="minorHAnsi" w:cstheme="minorHAnsi"/>
                <w:b/>
                <w:sz w:val="24"/>
              </w:rPr>
              <w:t xml:space="preserve"> Cheltuielile propuse în proiect nu fac obiectul dublei finanţări cu </w:t>
            </w:r>
            <w:r w:rsidRPr="00880A57">
              <w:rPr>
                <w:rFonts w:asciiTheme="minorHAnsi" w:eastAsia="Times New Roman" w:hAnsiTheme="minorHAnsi" w:cstheme="minorHAnsi"/>
                <w:b/>
              </w:rPr>
              <w:t>altecheltuieli finanţate</w:t>
            </w:r>
            <w:r w:rsidRPr="00880A57">
              <w:rPr>
                <w:rFonts w:asciiTheme="minorHAnsi" w:hAnsiTheme="minorHAnsi" w:cstheme="minorHAnsi"/>
                <w:b/>
                <w:sz w:val="24"/>
              </w:rPr>
              <w:t xml:space="preserve"> din FEADR/ EURI sau din alte fonduri publice</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1167"/>
        </w:trPr>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890FD6">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455B6D">
              <w:rPr>
                <w:rFonts w:asciiTheme="minorHAnsi" w:hAnsiTheme="minorHAnsi" w:cstheme="minorHAnsi"/>
                <w:b/>
                <w:sz w:val="24"/>
              </w:rPr>
              <w:t xml:space="preserve"> </w:t>
            </w:r>
            <w:r w:rsidRPr="00880A57">
              <w:rPr>
                <w:rFonts w:asciiTheme="minorHAnsi" w:hAnsiTheme="minorHAnsi" w:cstheme="minorHAnsi"/>
                <w:b/>
                <w:sz w:val="24"/>
              </w:rPr>
              <w:t>1.</w:t>
            </w:r>
            <w:r w:rsidR="00890FD6">
              <w:rPr>
                <w:rFonts w:asciiTheme="minorHAnsi" w:eastAsia="Times New Roman" w:hAnsiTheme="minorHAnsi" w:cstheme="minorHAnsi"/>
                <w:b/>
                <w:sz w:val="24"/>
                <w:szCs w:val="24"/>
              </w:rPr>
              <w:t>6</w:t>
            </w:r>
            <w:r w:rsidRPr="00880A57">
              <w:rPr>
                <w:rFonts w:asciiTheme="minorHAnsi" w:hAnsiTheme="minorHAnsi" w:cstheme="minorHAnsi"/>
                <w:b/>
                <w:sz w:val="24"/>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55B6D">
        <w:trPr>
          <w:trHeight w:val="295"/>
        </w:trPr>
        <w:tc>
          <w:tcPr>
            <w:tcW w:w="7000" w:type="dxa"/>
            <w:vMerge w:val="restart"/>
            <w:tcBorders>
              <w:top w:val="single" w:sz="4" w:space="0" w:color="auto"/>
              <w:left w:val="single" w:sz="4" w:space="0" w:color="auto"/>
              <w:right w:val="single" w:sz="4" w:space="0" w:color="auto"/>
            </w:tcBorders>
            <w:shd w:val="clear" w:color="auto" w:fill="B8CCE4" w:themeFill="accent1" w:themeFillTint="66"/>
            <w:hideMark/>
          </w:tcPr>
          <w:p w:rsidR="00466E22" w:rsidRPr="00880A57" w:rsidRDefault="00466E22"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EG 2 - Verificarea eligibilităţii proiectului</w:t>
            </w:r>
          </w:p>
        </w:tc>
        <w:tc>
          <w:tcPr>
            <w:tcW w:w="2873" w:type="dxa"/>
            <w:gridSpan w:val="3"/>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466E22" w:rsidRPr="00880A57" w:rsidTr="00455B6D">
        <w:tc>
          <w:tcPr>
            <w:tcW w:w="7000" w:type="dxa"/>
            <w:vMerge/>
            <w:tcBorders>
              <w:left w:val="single" w:sz="4" w:space="0" w:color="auto"/>
              <w:bottom w:val="single" w:sz="4" w:space="0" w:color="auto"/>
              <w:right w:val="single" w:sz="4" w:space="0" w:color="auto"/>
            </w:tcBorders>
            <w:shd w:val="clear" w:color="auto" w:fill="B8CCE4" w:themeFill="accent1" w:themeFillTint="66"/>
            <w:vAlign w:val="center"/>
            <w:hideMark/>
          </w:tcPr>
          <w:p w:rsidR="00466E22" w:rsidRPr="00880A57" w:rsidRDefault="00466E22" w:rsidP="00466E22">
            <w:pPr>
              <w:spacing w:before="120" w:after="120" w:line="240" w:lineRule="auto"/>
              <w:rPr>
                <w:rFonts w:asciiTheme="minorHAnsi" w:hAnsiTheme="minorHAnsi" w:cstheme="minorHAnsi"/>
                <w:sz w:val="24"/>
              </w:rPr>
            </w:pPr>
          </w:p>
        </w:tc>
        <w:tc>
          <w:tcPr>
            <w:tcW w:w="1295"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1.Solicitantul a prezentat </w:t>
            </w:r>
            <w:r w:rsidRPr="00880A57">
              <w:rPr>
                <w:rFonts w:asciiTheme="minorHAnsi" w:hAnsiTheme="minorHAnsi" w:cstheme="minorHAnsi"/>
                <w:b/>
              </w:rPr>
              <w:t>SF/DALI/PT/MJ/CF</w:t>
            </w:r>
            <w:r w:rsidRPr="00880A57">
              <w:rPr>
                <w:rFonts w:asciiTheme="minorHAnsi" w:hAnsiTheme="minorHAnsi" w:cstheme="minorHAnsi"/>
                <w:b/>
                <w:sz w:val="24"/>
              </w:rPr>
              <w:t>in conformitate cu prevederile legale în vigoare si documentele obligatorii aferente imobilului unde se realizeaza investitia</w:t>
            </w:r>
            <w:r w:rsidRPr="00880A57">
              <w:rPr>
                <w:rFonts w:asciiTheme="minorHAnsi" w:hAnsiTheme="minorHAnsi" w:cstheme="minorHAnsi"/>
                <w:sz w:val="24"/>
              </w:rPr>
              <w:t>?</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lastRenderedPageBreak/>
              <w:t>2. Investiţiile propuse de solicitant prin proiect  NU se incadreaza intr-una din categoriile</w:t>
            </w:r>
            <w:r w:rsidRPr="00880A57">
              <w:rPr>
                <w:rFonts w:asciiTheme="minorHAnsi" w:hAnsiTheme="minorHAnsi" w:cstheme="minorHAnsi"/>
                <w:sz w:val="24"/>
              </w:rPr>
              <w:t xml:space="preserve">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rsidR="00466E22" w:rsidRPr="00880A57" w:rsidDel="00D64F0E" w:rsidRDefault="00466E22" w:rsidP="00711B26">
            <w:pPr>
              <w:spacing w:after="0" w:line="240" w:lineRule="auto"/>
              <w:rPr>
                <w:rFonts w:asciiTheme="minorHAnsi" w:hAnsiTheme="minorHAnsi" w:cstheme="minorHAnsi"/>
                <w:sz w:val="24"/>
              </w:rPr>
            </w:pPr>
            <w:r w:rsidRPr="00880A57">
              <w:rPr>
                <w:rFonts w:asciiTheme="minorHAnsi" w:hAnsiTheme="minorHAnsi" w:cstheme="minorHAnsi"/>
                <w:sz w:val="24"/>
              </w:rPr>
              <w:t>• Investiții în crearea/modernizarea infrastructurii de acces agricolă/forestieră și infrastructurii rutiere de bază din spațiul rural</w:t>
            </w:r>
            <w:r w:rsidR="00711B26">
              <w:rPr>
                <w:rFonts w:asciiTheme="minorHAnsi" w:hAnsiTheme="minorHAnsi" w:cstheme="minorHAnsi"/>
                <w:sz w:val="24"/>
              </w:rPr>
              <w:t>.</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p>
        </w:tc>
      </w:tr>
      <w:tr w:rsidR="00466E22" w:rsidRPr="00880A57" w:rsidTr="00455B6D">
        <w:tc>
          <w:tcPr>
            <w:tcW w:w="7000" w:type="dxa"/>
            <w:vMerge w:val="restart"/>
            <w:tcBorders>
              <w:top w:val="single" w:sz="4" w:space="0" w:color="auto"/>
              <w:left w:val="single" w:sz="4" w:space="0" w:color="auto"/>
              <w:right w:val="single" w:sz="4" w:space="0" w:color="auto"/>
            </w:tcBorders>
            <w:shd w:val="clear" w:color="auto" w:fill="B8CCE4" w:themeFill="accent1" w:themeFillTint="66"/>
            <w:vAlign w:val="center"/>
            <w:hideMark/>
          </w:tcPr>
          <w:p w:rsidR="00466E22" w:rsidRPr="00880A57" w:rsidRDefault="00466E22" w:rsidP="00466E22">
            <w:pPr>
              <w:spacing w:before="120" w:after="120" w:line="240" w:lineRule="auto"/>
              <w:jc w:val="both"/>
              <w:rPr>
                <w:rFonts w:asciiTheme="minorHAnsi" w:hAnsiTheme="minorHAnsi" w:cstheme="minorHAnsi"/>
                <w:b/>
                <w:i/>
                <w:sz w:val="24"/>
              </w:rPr>
            </w:pPr>
            <w:r w:rsidRPr="00880A57">
              <w:rPr>
                <w:rFonts w:asciiTheme="minorHAnsi" w:hAnsiTheme="minorHAnsi" w:cstheme="minorHAnsi"/>
                <w:b/>
                <w:sz w:val="24"/>
              </w:rPr>
              <w:t>EG3 Investitia propusa este in conformitate cu prevederile legislatiei specifice aplicabile, respectiv:</w:t>
            </w:r>
          </w:p>
        </w:tc>
        <w:tc>
          <w:tcPr>
            <w:tcW w:w="287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lang w:val="en-US"/>
              </w:rPr>
              <w:t>Verificare efectuată</w:t>
            </w:r>
          </w:p>
        </w:tc>
      </w:tr>
      <w:tr w:rsidR="00466E22" w:rsidRPr="00880A57" w:rsidTr="00455B6D">
        <w:tc>
          <w:tcPr>
            <w:tcW w:w="7000" w:type="dxa"/>
            <w:vMerge/>
            <w:tcBorders>
              <w:left w:val="single" w:sz="4" w:space="0" w:color="auto"/>
              <w:bottom w:val="single" w:sz="4" w:space="0" w:color="auto"/>
              <w:right w:val="single" w:sz="4" w:space="0" w:color="auto"/>
            </w:tcBorders>
            <w:shd w:val="clear" w:color="auto" w:fill="B8CCE4" w:themeFill="accent1" w:themeFillTint="66"/>
          </w:tcPr>
          <w:p w:rsidR="00466E22" w:rsidRPr="00880A57" w:rsidRDefault="00466E22" w:rsidP="00466E22">
            <w:pPr>
              <w:spacing w:before="120" w:after="120" w:line="240" w:lineRule="auto"/>
              <w:jc w:val="both"/>
              <w:rPr>
                <w:rFonts w:asciiTheme="minorHAnsi" w:hAnsiTheme="minorHAnsi" w:cstheme="minorHAnsi"/>
                <w:b/>
                <w:sz w:val="24"/>
              </w:rPr>
            </w:pPr>
          </w:p>
        </w:tc>
        <w:tc>
          <w:tcPr>
            <w:tcW w:w="1295"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Nu este cazul</w:t>
            </w:r>
          </w:p>
        </w:tc>
      </w:tr>
      <w:tr w:rsidR="00466E22" w:rsidRPr="00880A57" w:rsidTr="00455B6D">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66E22" w:rsidRPr="00880A57" w:rsidTr="00890FD6">
        <w:trPr>
          <w:trHeight w:val="774"/>
        </w:trPr>
        <w:tc>
          <w:tcPr>
            <w:tcW w:w="7000" w:type="dxa"/>
            <w:tcBorders>
              <w:top w:val="single" w:sz="4" w:space="0" w:color="auto"/>
              <w:left w:val="single" w:sz="4" w:space="0" w:color="auto"/>
              <w:right w:val="single" w:sz="4" w:space="0" w:color="auto"/>
            </w:tcBorders>
            <w:shd w:val="clear" w:color="auto" w:fill="B8CCE4" w:themeFill="accent1" w:themeFillTint="66"/>
          </w:tcPr>
          <w:p w:rsidR="00466E22" w:rsidRPr="00880A57" w:rsidRDefault="00466E22" w:rsidP="00466E22">
            <w:pPr>
              <w:shd w:val="clear" w:color="auto" w:fill="B8CCE4" w:themeFill="accent1" w:themeFillTint="66"/>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EG4 </w:t>
            </w:r>
            <w:r w:rsidRPr="00880A57">
              <w:rPr>
                <w:rFonts w:asciiTheme="minorHAnsi" w:hAnsiTheme="minorHAnsi" w:cstheme="minorHAnsi"/>
                <w:b/>
                <w:sz w:val="24"/>
                <w:lang w:val="en-US"/>
              </w:rPr>
              <w:t>Necesitatea și oportunitatea investiției (pentru componenta de investiţii a proiectului)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Investiția trebuie să demonstreze necesitatea, oportunitatea și potențialul economic al acesteia  (pentru beneficiari publici si parteneriate public-privat), respectiv</w:t>
            </w:r>
            <w:r w:rsidRPr="00880A57">
              <w:rPr>
                <w:rFonts w:asciiTheme="minorHAnsi" w:hAnsiTheme="minorHAnsi" w:cstheme="minorHAnsi"/>
                <w:sz w:val="24"/>
                <w:lang w:val="en-GB"/>
              </w:rPr>
              <w:t>:</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890FD6">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890FD6">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890FD6">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66E22" w:rsidRPr="00880A57" w:rsidTr="00455B6D">
        <w:trPr>
          <w:trHeight w:val="791"/>
        </w:trPr>
        <w:tc>
          <w:tcPr>
            <w:tcW w:w="7000" w:type="dxa"/>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55B6D">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 EG 4.</w:t>
            </w:r>
            <w:r w:rsidR="00455B6D">
              <w:rPr>
                <w:rFonts w:asciiTheme="minorHAnsi" w:hAnsiTheme="minorHAnsi" w:cstheme="minorHAnsi"/>
                <w:b/>
                <w:sz w:val="24"/>
              </w:rPr>
              <w:t>1</w:t>
            </w:r>
            <w:r w:rsidRPr="00880A57">
              <w:rPr>
                <w:rFonts w:asciiTheme="minorHAnsi" w:hAnsiTheme="minorHAnsi" w:cstheme="minorHAnsi"/>
                <w:b/>
                <w:sz w:val="24"/>
              </w:rPr>
              <w:t xml:space="preserve"> Investiția trebuie să demonstreze necesitatea și oportunitatea acesteia  (pentru beneficiari publici si parteneriate public-privat)</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0547A" w:rsidRPr="00880A57" w:rsidTr="00455B6D">
        <w:trPr>
          <w:trHeight w:val="488"/>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rsidR="0040547A" w:rsidRPr="00880A57" w:rsidRDefault="0040547A" w:rsidP="00FA7F0F">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lang w:val="en-US"/>
              </w:rPr>
              <w:t xml:space="preserve">EG </w:t>
            </w:r>
            <w:r w:rsidR="00FA7F0F">
              <w:rPr>
                <w:rFonts w:asciiTheme="minorHAnsi" w:hAnsiTheme="minorHAnsi" w:cstheme="minorHAnsi"/>
                <w:b/>
                <w:sz w:val="24"/>
                <w:lang w:val="en-US"/>
              </w:rPr>
              <w:t>5</w:t>
            </w:r>
            <w:r w:rsidRPr="00880A57">
              <w:rPr>
                <w:rFonts w:asciiTheme="minorHAnsi" w:hAnsiTheme="minorHAnsi" w:cstheme="minorHAnsi"/>
                <w:b/>
                <w:sz w:val="24"/>
                <w:lang w:val="en-US"/>
              </w:rPr>
              <w:t xml:space="preserve"> Solicitantul demonstrează în cererea de finanțare, prin activitățile propuse și resursele umane alocate pentru realizarea acestora, oportunitatea și necesitatea proiectului (pentru componenta de servicii a proiectului).</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rsidR="0040547A" w:rsidRPr="00880A57" w:rsidRDefault="0040547A" w:rsidP="00053BC8">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053BC8">
            <w:pPr>
              <w:spacing w:before="120" w:after="120" w:line="240" w:lineRule="auto"/>
              <w:rPr>
                <w:rFonts w:asciiTheme="minorHAnsi" w:eastAsia="Times New Roman" w:hAnsiTheme="minorHAnsi" w:cstheme="minorHAnsi"/>
                <w:b/>
                <w:sz w:val="24"/>
                <w:szCs w:val="24"/>
              </w:rPr>
            </w:pPr>
            <w:r>
              <w:rPr>
                <w:rFonts w:asciiTheme="minorHAnsi" w:eastAsia="Times New Roman" w:hAnsiTheme="minorHAnsi" w:cstheme="minorHAnsi"/>
                <w:b/>
                <w:sz w:val="24"/>
                <w:szCs w:val="24"/>
              </w:rPr>
              <w:t xml:space="preserve">  </w:t>
            </w: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053BC8">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rsidTr="00455B6D">
        <w:trPr>
          <w:trHeight w:val="433"/>
        </w:trPr>
        <w:tc>
          <w:tcPr>
            <w:tcW w:w="7000" w:type="dxa"/>
            <w:tcBorders>
              <w:left w:val="single" w:sz="4" w:space="0" w:color="auto"/>
              <w:bottom w:val="single" w:sz="4" w:space="0" w:color="auto"/>
              <w:right w:val="single" w:sz="4" w:space="0" w:color="auto"/>
            </w:tcBorders>
            <w:shd w:val="clear" w:color="auto" w:fill="FBD4B4" w:themeFill="accent6" w:themeFillTint="66"/>
            <w:vAlign w:val="center"/>
          </w:tcPr>
          <w:p w:rsidR="0040547A" w:rsidRPr="00880A57" w:rsidRDefault="0040547A" w:rsidP="00FA7F0F">
            <w:pPr>
              <w:tabs>
                <w:tab w:val="left" w:pos="284"/>
              </w:tabs>
              <w:spacing w:before="120" w:after="120" w:line="240" w:lineRule="auto"/>
              <w:jc w:val="both"/>
              <w:rPr>
                <w:rFonts w:asciiTheme="minorHAnsi" w:hAnsiTheme="minorHAnsi" w:cstheme="minorHAnsi"/>
                <w:sz w:val="24"/>
                <w:lang w:val="en-US"/>
              </w:rPr>
            </w:pPr>
            <w:r w:rsidRPr="00880A57">
              <w:rPr>
                <w:rFonts w:asciiTheme="minorHAnsi" w:eastAsia="Times New Roman" w:hAnsiTheme="minorHAnsi" w:cstheme="minorHAnsi"/>
                <w:b/>
                <w:sz w:val="24"/>
                <w:szCs w:val="24"/>
                <w:lang w:val="en-US"/>
              </w:rPr>
              <w:t xml:space="preserve">EG </w:t>
            </w:r>
            <w:r w:rsidR="00FA7F0F">
              <w:rPr>
                <w:rFonts w:asciiTheme="minorHAnsi" w:eastAsia="Times New Roman" w:hAnsiTheme="minorHAnsi" w:cstheme="minorHAnsi"/>
                <w:b/>
                <w:sz w:val="24"/>
                <w:szCs w:val="24"/>
                <w:lang w:val="en-US"/>
              </w:rPr>
              <w:t>6</w:t>
            </w:r>
            <w:r w:rsidRPr="00880A57">
              <w:rPr>
                <w:rFonts w:asciiTheme="minorHAnsi" w:eastAsia="Times New Roman" w:hAnsiTheme="minorHAnsi" w:cstheme="minorHAnsi"/>
                <w:b/>
                <w:sz w:val="24"/>
                <w:szCs w:val="24"/>
                <w:lang w:val="en-US"/>
              </w:rPr>
              <w:t xml:space="preserve"> Solicitantul are prevăzut în obiectul de activitate activități specifice domeniului (pentru componenta de servicii a proiectului).</w:t>
            </w:r>
          </w:p>
        </w:tc>
        <w:tc>
          <w:tcPr>
            <w:tcW w:w="1295"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0547A" w:rsidRPr="00880A57" w:rsidTr="00455B6D">
        <w:trPr>
          <w:trHeight w:val="531"/>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rsidR="0040547A" w:rsidRPr="00880A57" w:rsidRDefault="00631C6E" w:rsidP="00FA7F0F">
            <w:pPr>
              <w:tabs>
                <w:tab w:val="left" w:pos="284"/>
              </w:tabs>
              <w:spacing w:before="120" w:after="120" w:line="240" w:lineRule="auto"/>
              <w:jc w:val="both"/>
              <w:rPr>
                <w:rFonts w:asciiTheme="minorHAnsi" w:hAnsiTheme="minorHAnsi" w:cstheme="minorHAnsi"/>
                <w:sz w:val="24"/>
                <w:lang w:val="en-US"/>
              </w:rPr>
            </w:pPr>
            <w:r>
              <w:rPr>
                <w:rFonts w:asciiTheme="minorHAnsi" w:hAnsiTheme="minorHAnsi" w:cstheme="minorHAnsi"/>
                <w:b/>
                <w:sz w:val="24"/>
                <w:lang w:val="en-US"/>
              </w:rPr>
              <w:t xml:space="preserve">EG </w:t>
            </w:r>
            <w:r w:rsidR="00FA7F0F">
              <w:rPr>
                <w:rFonts w:asciiTheme="minorHAnsi" w:hAnsiTheme="minorHAnsi" w:cstheme="minorHAnsi"/>
                <w:b/>
                <w:sz w:val="24"/>
                <w:lang w:val="en-US"/>
              </w:rPr>
              <w:t>7</w:t>
            </w:r>
            <w:r w:rsidR="0040547A" w:rsidRPr="00880A57">
              <w:rPr>
                <w:rFonts w:asciiTheme="minorHAnsi" w:hAnsiTheme="minorHAnsi" w:cstheme="minorHAnsi"/>
                <w:b/>
                <w:sz w:val="24"/>
                <w:lang w:val="en-US"/>
              </w:rPr>
              <w:t xml:space="preserve"> Solicitantul dispune de capacitate tehnică și financiară </w:t>
            </w:r>
            <w:r w:rsidR="0040547A" w:rsidRPr="00880A57">
              <w:rPr>
                <w:rFonts w:asciiTheme="minorHAnsi" w:hAnsiTheme="minorHAnsi" w:cstheme="minorHAnsi"/>
                <w:b/>
                <w:sz w:val="24"/>
                <w:lang w:val="en-US"/>
              </w:rPr>
              <w:lastRenderedPageBreak/>
              <w:t xml:space="preserve">necesare derulării activităților </w:t>
            </w:r>
            <w:r w:rsidR="0040547A" w:rsidRPr="00880A57">
              <w:rPr>
                <w:rFonts w:asciiTheme="minorHAnsi" w:eastAsia="Times New Roman" w:hAnsiTheme="minorHAnsi" w:cstheme="minorHAnsi"/>
                <w:b/>
                <w:sz w:val="24"/>
                <w:szCs w:val="24"/>
                <w:lang w:val="en-US"/>
              </w:rPr>
              <w:t>specifice</w:t>
            </w:r>
            <w:r w:rsidR="0040547A" w:rsidRPr="00880A57">
              <w:rPr>
                <w:rFonts w:asciiTheme="minorHAnsi" w:hAnsiTheme="minorHAnsi" w:cstheme="minorHAnsi"/>
                <w:b/>
                <w:sz w:val="24"/>
                <w:lang w:val="en-US"/>
              </w:rPr>
              <w:t xml:space="preserve"> (pentru componenta de servicii a proiectului).</w:t>
            </w:r>
          </w:p>
        </w:tc>
        <w:tc>
          <w:tcPr>
            <w:tcW w:w="1295"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rsidTr="00455B6D">
        <w:trPr>
          <w:trHeight w:val="541"/>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rsidR="0040547A" w:rsidRPr="0040547A" w:rsidRDefault="0040547A" w:rsidP="00FA7F0F">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EG </w:t>
            </w:r>
            <w:r w:rsidR="00FA7F0F">
              <w:rPr>
                <w:rFonts w:asciiTheme="minorHAnsi" w:hAnsiTheme="minorHAnsi" w:cstheme="minorHAnsi"/>
                <w:b/>
                <w:sz w:val="24"/>
              </w:rPr>
              <w:t>8</w:t>
            </w:r>
            <w:r w:rsidRPr="00880A57">
              <w:rPr>
                <w:rFonts w:asciiTheme="minorHAnsi" w:hAnsiTheme="minorHAnsi" w:cstheme="minorHAnsi"/>
                <w:b/>
                <w:sz w:val="24"/>
              </w:rPr>
              <w:t xml:space="preserve"> Solicitantul dispune de personal calificat, propriu sau cooptat în domeniu (pentru componenta de servicii a proiectului).</w:t>
            </w:r>
          </w:p>
        </w:tc>
        <w:tc>
          <w:tcPr>
            <w:tcW w:w="1295"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rsidTr="00455B6D">
        <w:trPr>
          <w:trHeight w:val="611"/>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rsidR="0040547A" w:rsidRPr="00880A57" w:rsidRDefault="0040547A" w:rsidP="00FA7F0F">
            <w:pPr>
              <w:tabs>
                <w:tab w:val="left" w:pos="284"/>
              </w:tabs>
              <w:spacing w:before="120" w:after="120" w:line="240" w:lineRule="auto"/>
              <w:jc w:val="both"/>
              <w:rPr>
                <w:rFonts w:asciiTheme="minorHAnsi" w:hAnsiTheme="minorHAnsi" w:cstheme="minorHAnsi"/>
                <w:b/>
                <w:sz w:val="24"/>
                <w:lang w:val="en-US"/>
              </w:rPr>
            </w:pPr>
            <w:r>
              <w:rPr>
                <w:rFonts w:asciiTheme="minorHAnsi" w:hAnsiTheme="minorHAnsi" w:cstheme="minorHAnsi"/>
                <w:b/>
                <w:sz w:val="24"/>
                <w:lang w:val="en-US"/>
              </w:rPr>
              <w:t xml:space="preserve">EG </w:t>
            </w:r>
            <w:r w:rsidR="00FA7F0F">
              <w:rPr>
                <w:rFonts w:asciiTheme="minorHAnsi" w:hAnsiTheme="minorHAnsi" w:cstheme="minorHAnsi"/>
                <w:b/>
                <w:sz w:val="24"/>
                <w:lang w:val="en-US"/>
              </w:rPr>
              <w:t>9</w:t>
            </w:r>
            <w:r w:rsidRPr="00880A57">
              <w:rPr>
                <w:rFonts w:asciiTheme="minorHAnsi" w:hAnsiTheme="minorHAnsi" w:cstheme="minorHAnsi"/>
                <w:b/>
                <w:sz w:val="24"/>
                <w:lang w:val="en-US"/>
              </w:rPr>
              <w:t xml:space="preserve"> Grupul țintă respectă condițiile de eligibilitate și este format din persoane care își desfășoară activitatea sau au domiciliul pe teritoriul GAL (pentru componenta de servicii a proiectului).</w:t>
            </w:r>
          </w:p>
        </w:tc>
        <w:tc>
          <w:tcPr>
            <w:tcW w:w="1295" w:type="dxa"/>
            <w:tcBorders>
              <w:top w:val="single" w:sz="4" w:space="0" w:color="auto"/>
              <w:left w:val="single" w:sz="4" w:space="0" w:color="auto"/>
              <w:bottom w:val="single" w:sz="4" w:space="0" w:color="auto"/>
              <w:right w:val="single" w:sz="4" w:space="0" w:color="auto"/>
            </w:tcBorders>
            <w:vAlign w:val="center"/>
          </w:tcPr>
          <w:p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bl>
    <w:p w:rsidR="00466E22" w:rsidRPr="00880A57" w:rsidRDefault="00466E22" w:rsidP="00466E22">
      <w:pPr>
        <w:spacing w:before="120" w:after="120" w:line="240" w:lineRule="auto"/>
        <w:jc w:val="both"/>
        <w:rPr>
          <w:rFonts w:asciiTheme="minorHAnsi" w:hAnsiTheme="minorHAnsi" w:cstheme="minorHAnsi"/>
          <w:b/>
          <w:i/>
          <w:sz w:val="24"/>
          <w:lang w:val="en-US"/>
        </w:rPr>
      </w:pPr>
    </w:p>
    <w:p w:rsidR="00466E22" w:rsidRPr="00880A57" w:rsidRDefault="00FB3449" w:rsidP="00466E22">
      <w:pPr>
        <w:spacing w:before="120" w:after="120" w:line="240" w:lineRule="auto"/>
        <w:jc w:val="both"/>
        <w:rPr>
          <w:rFonts w:asciiTheme="minorHAnsi" w:hAnsiTheme="minorHAnsi" w:cstheme="minorHAnsi"/>
          <w:b/>
          <w:i/>
          <w:sz w:val="24"/>
          <w:lang w:val="en-US"/>
        </w:rPr>
      </w:pPr>
      <w:r>
        <w:rPr>
          <w:rFonts w:asciiTheme="minorHAnsi" w:hAnsiTheme="minorHAnsi" w:cstheme="minorHAnsi"/>
          <w:b/>
          <w:sz w:val="24"/>
          <w:lang w:val="en-US"/>
        </w:rPr>
        <w:t xml:space="preserve">D. Verificare buget </w:t>
      </w:r>
      <w:r w:rsidR="00466E22" w:rsidRPr="00880A57">
        <w:rPr>
          <w:rFonts w:asciiTheme="minorHAnsi" w:hAnsiTheme="minorHAnsi" w:cstheme="minorHAnsi"/>
          <w:b/>
          <w:sz w:val="24"/>
          <w:lang w:val="en-US"/>
        </w:rPr>
        <w:t xml:space="preserve">in conformitate cu prevederile fisei DR 36-LEADER, prevederile PNS aplicabile costurilor eligibile/ neeligibile si  prevederile R2115/ 2021 </w:t>
      </w:r>
      <w:r w:rsidR="00466E22" w:rsidRPr="00880A57">
        <w:rPr>
          <w:rFonts w:asciiTheme="minorHAnsi" w:eastAsia="Times New Roman" w:hAnsiTheme="minorHAnsi" w:cstheme="minorHAnsi"/>
          <w:b/>
          <w:sz w:val="24"/>
          <w:szCs w:val="24"/>
          <w:lang w:val="en-US"/>
        </w:rPr>
        <w:t xml:space="preserve"> (pentru componenta de investitii si componenta de servicii)</w:t>
      </w: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szCs w:val="24"/>
        </w:rPr>
        <w:t>D1 - Intensitatea sprijinului</w:t>
      </w:r>
    </w:p>
    <w:p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 xml:space="preserve">D1.1 Procentul aferent intensității aferente componentei de investitii din Cererea de Finanțare </w:t>
      </w:r>
    </w:p>
    <w:p w:rsidR="00466E22" w:rsidRPr="00880A57" w:rsidRDefault="00466E22" w:rsidP="00466E22">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rsidR="00466E22" w:rsidRPr="00880A57" w:rsidRDefault="00466E22" w:rsidP="00466E22">
      <w:pPr>
        <w:spacing w:before="120" w:after="120" w:line="240" w:lineRule="auto"/>
        <w:jc w:val="both"/>
        <w:rPr>
          <w:rFonts w:asciiTheme="minorHAnsi" w:eastAsia="Times New Roman" w:hAnsiTheme="minorHAnsi" w:cstheme="minorHAnsi"/>
          <w:b/>
          <w:i/>
          <w:sz w:val="24"/>
          <w:szCs w:val="24"/>
          <w:lang w:val="en-US"/>
        </w:rPr>
      </w:pPr>
    </w:p>
    <w:tbl>
      <w:tblPr>
        <w:tblStyle w:val="Tabelgril"/>
        <w:tblW w:w="0" w:type="auto"/>
        <w:tblLook w:val="04A0" w:firstRow="1" w:lastRow="0" w:firstColumn="1" w:lastColumn="0" w:noHBand="0" w:noVBand="1"/>
      </w:tblPr>
      <w:tblGrid>
        <w:gridCol w:w="3294"/>
        <w:gridCol w:w="3301"/>
        <w:gridCol w:w="3194"/>
      </w:tblGrid>
      <w:tr w:rsidR="00466E22" w:rsidRPr="00880A57" w:rsidTr="00466E22">
        <w:tc>
          <w:tcPr>
            <w:tcW w:w="4781" w:type="dxa"/>
          </w:tcPr>
          <w:p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DA</w:t>
            </w:r>
          </w:p>
        </w:tc>
        <w:tc>
          <w:tcPr>
            <w:tcW w:w="4782" w:type="dxa"/>
          </w:tcPr>
          <w:p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NU</w:t>
            </w:r>
          </w:p>
        </w:tc>
        <w:tc>
          <w:tcPr>
            <w:tcW w:w="4782" w:type="dxa"/>
          </w:tcPr>
          <w:p w:rsidR="00466E22" w:rsidRPr="00880A57" w:rsidRDefault="00466E22" w:rsidP="00466E22">
            <w:pPr>
              <w:jc w:val="center"/>
              <w:rPr>
                <w:rFonts w:asciiTheme="minorHAnsi" w:hAnsiTheme="minorHAnsi" w:cstheme="minorHAnsi"/>
                <w:b/>
              </w:rPr>
            </w:pPr>
          </w:p>
        </w:tc>
      </w:tr>
      <w:tr w:rsidR="00466E22" w:rsidRPr="00880A57" w:rsidTr="00466E22">
        <w:tc>
          <w:tcPr>
            <w:tcW w:w="4781" w:type="dxa"/>
          </w:tcPr>
          <w:p w:rsidR="00466E22" w:rsidRPr="00880A57" w:rsidRDefault="00466E22" w:rsidP="00466E22">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rsidR="00466E22" w:rsidRPr="00880A57" w:rsidRDefault="00466E22" w:rsidP="00466E22">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rsidR="00466E22" w:rsidRPr="00880A57" w:rsidRDefault="00466E22" w:rsidP="00466E22">
            <w:pPr>
              <w:jc w:val="center"/>
              <w:rPr>
                <w:rFonts w:asciiTheme="minorHAnsi" w:hAnsiTheme="minorHAnsi" w:cstheme="minorHAnsi"/>
                <w:b/>
              </w:rPr>
            </w:pPr>
          </w:p>
        </w:tc>
      </w:tr>
    </w:tbl>
    <w:p w:rsidR="00466E22" w:rsidRPr="00880A57" w:rsidRDefault="00466E22" w:rsidP="00466E22">
      <w:pPr>
        <w:spacing w:before="120" w:after="120" w:line="240" w:lineRule="auto"/>
        <w:jc w:val="both"/>
        <w:rPr>
          <w:rFonts w:asciiTheme="minorHAnsi" w:eastAsia="Times New Roman" w:hAnsiTheme="minorHAnsi" w:cstheme="minorHAnsi"/>
          <w:b/>
          <w:i/>
          <w:sz w:val="24"/>
          <w:szCs w:val="24"/>
          <w:lang w:val="en-US"/>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Verificare procent aferent intensității în functie de investițiile/activitățile propuse</w:t>
      </w:r>
    </w:p>
    <w:tbl>
      <w:tblPr>
        <w:tblStyle w:val="Tabelgril"/>
        <w:tblW w:w="10202" w:type="dxa"/>
        <w:tblLayout w:type="fixed"/>
        <w:tblLook w:val="04A0" w:firstRow="1" w:lastRow="0" w:firstColumn="1" w:lastColumn="0" w:noHBand="0" w:noVBand="1"/>
      </w:tblPr>
      <w:tblGrid>
        <w:gridCol w:w="4673"/>
        <w:gridCol w:w="2126"/>
        <w:gridCol w:w="1985"/>
        <w:gridCol w:w="709"/>
        <w:gridCol w:w="709"/>
      </w:tblGrid>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p>
        </w:tc>
        <w:tc>
          <w:tcPr>
            <w:tcW w:w="2126" w:type="dxa"/>
          </w:tcPr>
          <w:p w:rsidR="00466E22" w:rsidRPr="00880A57" w:rsidRDefault="00466E22" w:rsidP="00466E22">
            <w:pPr>
              <w:spacing w:before="120" w:after="120"/>
              <w:jc w:val="both"/>
              <w:rPr>
                <w:rFonts w:asciiTheme="minorHAnsi" w:hAnsiTheme="minorHAnsi" w:cstheme="minorHAnsi"/>
                <w:sz w:val="24"/>
                <w:szCs w:val="24"/>
              </w:rPr>
            </w:pP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1418" w:type="dxa"/>
            <w:gridSpan w:val="2"/>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Verificare expert</w:t>
            </w:r>
          </w:p>
        </w:tc>
      </w:tr>
      <w:tr w:rsidR="00466E22" w:rsidRPr="00880A57" w:rsidTr="00466E22">
        <w:tc>
          <w:tcPr>
            <w:tcW w:w="4673"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Proiectul vizeaza</w:t>
            </w:r>
          </w:p>
        </w:tc>
        <w:tc>
          <w:tcPr>
            <w:tcW w:w="2126"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Intensitateamaxima  a  sprijinului</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Intensitate proiect</w:t>
            </w:r>
          </w:p>
        </w:tc>
        <w:tc>
          <w:tcPr>
            <w:tcW w:w="709"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709" w:type="dxa"/>
          </w:tcPr>
          <w:p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a) Investitii generale, altele decat exceptiile</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65%</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b1.i)Investiţii în activităţi generatoare de avantaj economic care vizează protecţia mediului prin propunerea unor surse alternative de energie electrică din surse regenerabile</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b1.ii)Investiţii in activitati generatoare de avantaj economic care vizează protecţia mediului prin propunerea de măsuri pentru colectare selectivă a deşeurilor</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lastRenderedPageBreak/>
              <w:t>b1.iii)Investiţii în activităţi noi generatoare de avantaj economic cu impact pozitiv asupra mediului</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80%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b2.i)investiții neproductive (care nu generează un avantaj economic) și proiecte ale grupurilor operaționale din cadrul PEI</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b2.ii)împădurirea,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b2.iii) investițiile neproductive menite să protejeze efectivele de animale și culturile de daune provocate de animale sălbatice</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b2.iv) investiții în servicii de bază în zonele rurale</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rsidTr="00466E22">
        <w:tc>
          <w:tcPr>
            <w:tcW w:w="4673" w:type="dxa"/>
          </w:tcPr>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rsidR="00466E22" w:rsidRPr="00880A57" w:rsidRDefault="00466E22" w:rsidP="00466E22">
            <w:pPr>
              <w:spacing w:before="120" w:after="120"/>
              <w:jc w:val="center"/>
              <w:rPr>
                <w:rFonts w:asciiTheme="minorHAnsi" w:hAnsiTheme="minorHAnsi" w:cstheme="minorHAnsi"/>
                <w:sz w:val="24"/>
                <w:szCs w:val="24"/>
                <w:lang w:val="en-US"/>
              </w:rPr>
            </w:pPr>
            <w:r w:rsidRPr="00880A57">
              <w:rPr>
                <w:rFonts w:asciiTheme="minorHAnsi" w:hAnsiTheme="minorHAnsi" w:cstheme="minorHAnsi"/>
                <w:b/>
                <w:sz w:val="24"/>
                <w:szCs w:val="24"/>
              </w:rPr>
              <w:sym w:font="Wingdings" w:char="F06F"/>
            </w:r>
          </w:p>
        </w:tc>
      </w:tr>
    </w:tbl>
    <w:p w:rsidR="00466E22" w:rsidRPr="00880A57" w:rsidRDefault="00466E22" w:rsidP="00466E22">
      <w:pPr>
        <w:rPr>
          <w:rFonts w:asciiTheme="minorHAnsi" w:hAnsiTheme="minorHAnsi" w:cstheme="minorHAnsi"/>
          <w:b/>
          <w:sz w:val="24"/>
          <w:szCs w:val="24"/>
        </w:rPr>
      </w:pPr>
    </w:p>
    <w:p w:rsidR="00466E22" w:rsidRPr="00880A57" w:rsidRDefault="00466E22" w:rsidP="00466E22">
      <w:pPr>
        <w:rPr>
          <w:rFonts w:asciiTheme="minorHAnsi" w:hAnsiTheme="minorHAnsi" w:cstheme="minorHAnsi"/>
          <w:b/>
          <w:sz w:val="24"/>
          <w:szCs w:val="24"/>
        </w:rPr>
      </w:pPr>
    </w:p>
    <w:p w:rsidR="00466E22" w:rsidRPr="00880A57" w:rsidRDefault="00466E22" w:rsidP="00FF7A47">
      <w:pPr>
        <w:jc w:val="both"/>
        <w:rPr>
          <w:rFonts w:asciiTheme="minorHAnsi" w:hAnsiTheme="minorHAnsi" w:cstheme="minorHAnsi"/>
          <w:b/>
          <w:sz w:val="24"/>
          <w:szCs w:val="24"/>
        </w:rPr>
      </w:pPr>
      <w:r w:rsidRPr="00FA7F0F">
        <w:rPr>
          <w:rFonts w:asciiTheme="minorHAnsi" w:hAnsiTheme="minorHAnsi" w:cstheme="minorHAnsi"/>
          <w:b/>
          <w:sz w:val="24"/>
          <w:szCs w:val="24"/>
        </w:rPr>
        <w:t>D1.2 Intensitatea sprijinului este de până la 100%, cu o valoare maximă nerambursabilă de 200.000 euro/proiect (pentru componenta de servicii a proiectului).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Proiectul îndeplinește criteriile a si b  privind procentul aferent intensității sumei alocate investitiilor si serviciilor din proiect </w:t>
      </w:r>
    </w:p>
    <w:tbl>
      <w:tblPr>
        <w:tblStyle w:val="Tabelgril"/>
        <w:tblW w:w="0" w:type="auto"/>
        <w:tblLook w:val="04A0" w:firstRow="1" w:lastRow="0" w:firstColumn="1" w:lastColumn="0" w:noHBand="0" w:noVBand="1"/>
      </w:tblPr>
      <w:tblGrid>
        <w:gridCol w:w="4781"/>
        <w:gridCol w:w="4782"/>
      </w:tblGrid>
      <w:tr w:rsidR="00466E22" w:rsidRPr="00880A57" w:rsidTr="00466E22">
        <w:tc>
          <w:tcPr>
            <w:tcW w:w="4781"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4782"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466E22" w:rsidRPr="00880A57" w:rsidTr="00466E22">
        <w:tc>
          <w:tcPr>
            <w:tcW w:w="4781"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c>
          <w:tcPr>
            <w:tcW w:w="4782" w:type="dxa"/>
          </w:tcPr>
          <w:p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r>
    </w:tbl>
    <w:p w:rsidR="00466E22" w:rsidRPr="00880A57" w:rsidRDefault="00466E22" w:rsidP="00466E22">
      <w:pPr>
        <w:rPr>
          <w:rFonts w:asciiTheme="minorHAnsi" w:hAnsiTheme="minorHAnsi" w:cstheme="minorHAnsi"/>
          <w:b/>
          <w:sz w:val="24"/>
          <w:szCs w:val="24"/>
        </w:rPr>
      </w:pPr>
    </w:p>
    <w:p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Observații expert.........</w:t>
      </w:r>
    </w:p>
    <w:p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D2. Verificare efectiva a bugetului indicativ, inclusiv a cheltuielilor eligibile/ neeligibile</w:t>
      </w:r>
    </w:p>
    <w:p w:rsidR="00466E22" w:rsidRPr="00880A57" w:rsidRDefault="00466E22" w:rsidP="00466E22">
      <w:pPr>
        <w:ind w:hanging="120"/>
        <w:rPr>
          <w:rFonts w:asciiTheme="minorHAnsi" w:hAnsiTheme="minorHAnsi" w:cstheme="minorHAnsi"/>
          <w:b/>
          <w:sz w:val="24"/>
          <w:lang w:val="pt-BR"/>
        </w:rPr>
      </w:pPr>
      <w:r w:rsidRPr="00880A57">
        <w:rPr>
          <w:rFonts w:asciiTheme="minorHAnsi" w:hAnsiTheme="minorHAnsi" w:cstheme="minorHAnsi"/>
          <w:b/>
          <w:sz w:val="24"/>
          <w:lang w:val="pt-BR"/>
        </w:rPr>
        <w:t xml:space="preserve">D2.1. -  Verificare efectiva a bugetului indicativ conform HG 907/2016, inclusiv a cheltuielilor eligibile/ neeligibile </w:t>
      </w:r>
      <w:r w:rsidRPr="00880A57">
        <w:rPr>
          <w:rFonts w:asciiTheme="minorHAnsi" w:hAnsiTheme="minorHAnsi" w:cstheme="minorHAnsi"/>
          <w:b/>
          <w:sz w:val="24"/>
        </w:rPr>
        <w:t>(pentru componenta de investiţii a proiectului)</w:t>
      </w:r>
    </w:p>
    <w:p w:rsidR="00466E22" w:rsidRPr="00880A57" w:rsidRDefault="00466E22" w:rsidP="00466E22">
      <w:pPr>
        <w:ind w:hanging="120"/>
        <w:rPr>
          <w:rFonts w:asciiTheme="minorHAnsi" w:hAnsiTheme="minorHAnsi" w:cstheme="minorHAnsi"/>
          <w:b/>
          <w:sz w:val="24"/>
        </w:rPr>
      </w:pPr>
      <w:r w:rsidRPr="00880A57">
        <w:rPr>
          <w:rFonts w:asciiTheme="minorHAnsi" w:hAnsiTheme="minorHAnsi" w:cstheme="minorHAnsi"/>
          <w:sz w:val="24"/>
          <w:lang w:val="pt-BR"/>
        </w:rPr>
        <w:lastRenderedPageBreak/>
        <w:t>S-a utilizat cursul de schimb              1 Euro = …………………..LEI   din data de:____/_____/__________</w:t>
      </w:r>
    </w:p>
    <w:p w:rsidR="00466E22" w:rsidRPr="00880A57" w:rsidRDefault="00466E22" w:rsidP="00466E22">
      <w:pPr>
        <w:spacing w:before="120" w:after="120" w:line="240" w:lineRule="auto"/>
        <w:jc w:val="both"/>
        <w:rPr>
          <w:rFonts w:asciiTheme="minorHAnsi" w:hAnsiTheme="minorHAnsi" w:cstheme="minorHAnsi"/>
          <w:b/>
          <w:i/>
          <w:sz w:val="24"/>
          <w:lang w:val="en-US"/>
        </w:rPr>
      </w:pPr>
    </w:p>
    <w:tbl>
      <w:tblPr>
        <w:tblW w:w="5000" w:type="pct"/>
        <w:tblLook w:val="04A0" w:firstRow="1" w:lastRow="0" w:firstColumn="1" w:lastColumn="0" w:noHBand="0" w:noVBand="1"/>
      </w:tblPr>
      <w:tblGrid>
        <w:gridCol w:w="6369"/>
        <w:gridCol w:w="557"/>
        <w:gridCol w:w="446"/>
        <w:gridCol w:w="743"/>
        <w:gridCol w:w="671"/>
        <w:gridCol w:w="527"/>
        <w:gridCol w:w="476"/>
      </w:tblGrid>
      <w:tr w:rsidR="00466E22" w:rsidRPr="00880A57" w:rsidTr="00466E22">
        <w:trPr>
          <w:trHeight w:val="300"/>
        </w:trPr>
        <w:tc>
          <w:tcPr>
            <w:tcW w:w="3259" w:type="pct"/>
            <w:tcBorders>
              <w:top w:val="single" w:sz="8" w:space="0" w:color="008080"/>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Buget Indicativ al Proiectului (Valori fără TVA ) </w:t>
            </w:r>
          </w:p>
        </w:tc>
        <w:tc>
          <w:tcPr>
            <w:tcW w:w="510"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lang w:val="it-IT"/>
              </w:rPr>
              <w:t>Cheltuieli conform Cererii de finanţare</w:t>
            </w:r>
          </w:p>
        </w:tc>
        <w:tc>
          <w:tcPr>
            <w:tcW w:w="1231" w:type="pct"/>
            <w:gridSpan w:val="4"/>
            <w:tcBorders>
              <w:top w:val="single" w:sz="8" w:space="0" w:color="008080"/>
              <w:left w:val="nil"/>
              <w:bottom w:val="single" w:sz="8" w:space="0" w:color="008080"/>
              <w:right w:val="single" w:sz="8" w:space="0" w:color="008080"/>
            </w:tcBorders>
            <w:vAlign w:val="center"/>
            <w:hideMark/>
          </w:tcPr>
          <w:p w:rsidR="00466E22" w:rsidRPr="00880A57" w:rsidRDefault="00466E22" w:rsidP="00466E22">
            <w:pPr>
              <w:ind w:right="-108"/>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Verificare </w:t>
            </w:r>
            <w:r w:rsidRPr="00880A57">
              <w:rPr>
                <w:rFonts w:asciiTheme="minorHAnsi" w:hAnsiTheme="minorHAnsi" w:cstheme="minorHAnsi"/>
                <w:b/>
                <w:i/>
                <w:sz w:val="24"/>
              </w:rPr>
              <w:t>OJFIR/</w:t>
            </w:r>
            <w:r w:rsidRPr="00880A57">
              <w:rPr>
                <w:rFonts w:asciiTheme="minorHAnsi" w:hAnsiTheme="minorHAnsi" w:cstheme="minorHAnsi"/>
                <w:b/>
                <w:i/>
                <w:sz w:val="24"/>
                <w:lang w:val="it-IT"/>
              </w:rPr>
              <w:t>CRFIR/AFIR-verificare prin sondaj</w:t>
            </w:r>
          </w:p>
        </w:tc>
      </w:tr>
      <w:tr w:rsidR="00466E22" w:rsidRPr="00880A57" w:rsidTr="00466E22">
        <w:trPr>
          <w:trHeight w:val="31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Denumirea capitolelor de cheltuieli</w:t>
            </w:r>
          </w:p>
        </w:tc>
        <w:tc>
          <w:tcPr>
            <w:tcW w:w="510" w:type="pct"/>
            <w:gridSpan w:val="2"/>
            <w:vMerge/>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b/>
                <w:sz w:val="24"/>
                <w:lang w:val="it-IT"/>
              </w:rPr>
            </w:pPr>
          </w:p>
        </w:tc>
        <w:tc>
          <w:tcPr>
            <w:tcW w:w="720" w:type="pct"/>
            <w:gridSpan w:val="2"/>
            <w:tcBorders>
              <w:top w:val="single" w:sz="8" w:space="0" w:color="008080"/>
              <w:left w:val="single" w:sz="8" w:space="0" w:color="008080"/>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Cheltuieli conform SF, MJ, DALI (documentatie tehnico-economica)</w:t>
            </w:r>
          </w:p>
        </w:tc>
        <w:tc>
          <w:tcPr>
            <w:tcW w:w="511" w:type="pct"/>
            <w:gridSpan w:val="2"/>
            <w:tcBorders>
              <w:top w:val="single" w:sz="4" w:space="0" w:color="008080"/>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Diferenţe faţă de Cererea de finanţare</w:t>
            </w:r>
          </w:p>
        </w:tc>
      </w:tr>
      <w:tr w:rsidR="00466E22" w:rsidRPr="00880A57" w:rsidTr="00466E22">
        <w:trPr>
          <w:trHeight w:val="31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 </w:t>
            </w:r>
          </w:p>
        </w:tc>
        <w:tc>
          <w:tcPr>
            <w:tcW w:w="286" w:type="pct"/>
            <w:tcBorders>
              <w:top w:val="nil"/>
              <w:left w:val="single" w:sz="8" w:space="0" w:color="008080"/>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23"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38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340"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27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41"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1</w:t>
            </w:r>
          </w:p>
        </w:tc>
        <w:tc>
          <w:tcPr>
            <w:tcW w:w="286" w:type="pct"/>
            <w:tcBorders>
              <w:top w:val="nil"/>
              <w:left w:val="single" w:sz="8" w:space="0" w:color="008080"/>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23"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38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340"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27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41"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1 Cheltuieli pentru obţinerea şi amenajarea terenului - total, din care: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fr-FR"/>
              </w:rPr>
            </w:pPr>
            <w:r w:rsidRPr="00880A57">
              <w:rPr>
                <w:rFonts w:asciiTheme="minorHAnsi" w:hAnsiTheme="minorHAnsi" w:cstheme="minorHAnsi"/>
                <w:sz w:val="24"/>
                <w:lang w:val="fr-FR"/>
              </w:rPr>
              <w:t xml:space="preserve">1.1Cheltuieli pentru obţinerea  terenului </w:t>
            </w:r>
            <w:r w:rsidRPr="00880A57">
              <w:rPr>
                <w:rFonts w:asciiTheme="minorHAnsi" w:hAnsiTheme="minorHAnsi" w:cstheme="minorHAnsi"/>
                <w:b/>
                <w:sz w:val="24"/>
                <w:lang w:val="fr-FR"/>
              </w:rPr>
              <w:t>(N)</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1.2 Cheltuieli pentru amenajarea terenului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1.3 Cheltuieli cu amenajări pentru  protecţia mediului şi aducerea la starea iniţială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1.4 Cheltuieli pentru relocarea/protecţia utilităţilor</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450"/>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2 Cheltuieli pentru asigurarea utilitaţilor necesare obiectivului - total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66"/>
        </w:trPr>
        <w:tc>
          <w:tcPr>
            <w:tcW w:w="3259" w:type="pct"/>
            <w:tcBorders>
              <w:top w:val="nil"/>
              <w:left w:val="single" w:sz="8" w:space="0" w:color="008080"/>
              <w:bottom w:val="single" w:sz="4" w:space="0" w:color="008080"/>
              <w:right w:val="nil"/>
            </w:tcBorders>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 2.1. Cheltuieli pentru asigurarea utilităţilor necesare obiectivului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3 Cheltuieli pentru proiectare şi asistenţă tehnică - total, din care: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3.1 Studii de teren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3.1.1. Studii de teren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3.1.2. Raport privind impactul asupra mediului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44"/>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3.1.3. Alte studii specifice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337"/>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lastRenderedPageBreak/>
              <w:t xml:space="preserve">3.2 </w:t>
            </w:r>
            <w:r w:rsidRPr="00880A57">
              <w:rPr>
                <w:rFonts w:asciiTheme="minorHAnsi" w:hAnsiTheme="minorHAnsi" w:cstheme="minorHAnsi"/>
                <w:sz w:val="24"/>
                <w:lang w:val="en-GB"/>
              </w:rPr>
              <w:t xml:space="preserve">Documentaţii-suport şi cheltuieli pentru </w:t>
            </w:r>
            <w:r w:rsidRPr="00880A57">
              <w:rPr>
                <w:rFonts w:asciiTheme="minorHAnsi" w:hAnsiTheme="minorHAnsi" w:cstheme="minorHAnsi"/>
                <w:sz w:val="24"/>
                <w:lang w:val="it-IT"/>
              </w:rPr>
              <w:t xml:space="preserve">obţinere de avize, acorduri şi autorizaţii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9"/>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3.3 </w:t>
            </w:r>
            <w:r w:rsidRPr="00880A57">
              <w:rPr>
                <w:rFonts w:asciiTheme="minorHAnsi" w:hAnsiTheme="minorHAnsi" w:cstheme="minorHAnsi"/>
                <w:sz w:val="24"/>
                <w:lang w:val="en-GB"/>
              </w:rPr>
              <w:t>Expertizare tehnică</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3.4 </w:t>
            </w:r>
            <w:r w:rsidRPr="00880A57">
              <w:rPr>
                <w:rFonts w:asciiTheme="minorHAnsi" w:hAnsiTheme="minorHAnsi" w:cstheme="minorHAnsi"/>
                <w:sz w:val="24"/>
                <w:lang w:val="en-GB"/>
              </w:rPr>
              <w:t>Certificarea performanţei energetice şi auditul energetic al clădirilor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3.5 </w:t>
            </w:r>
            <w:r w:rsidRPr="00880A57">
              <w:rPr>
                <w:rFonts w:asciiTheme="minorHAnsi" w:hAnsiTheme="minorHAnsi" w:cstheme="minorHAnsi"/>
                <w:sz w:val="24"/>
                <w:lang w:val="en-GB"/>
              </w:rPr>
              <w:t>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3.5.1. Temă de 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3.5.2. Studiu de prefezabilitate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3.5.3. Studiu de fezabilitate/documentaţie de avizare a lucrărilor de intervenţii şi deviz general</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3.5.4. Documentaţiile tehnice necesare în vederea obţinerii avizelor/acordurilor/autorizaţiilor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3.5.5. Verificarea tehnică de calitate a proiectului tehnic şi a detaliilor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3.5.6. Proiect tehnic şi detalii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3.6 </w:t>
            </w:r>
            <w:r w:rsidRPr="00880A57">
              <w:rPr>
                <w:rFonts w:asciiTheme="minorHAnsi" w:hAnsiTheme="minorHAnsi" w:cstheme="minorHAnsi"/>
                <w:sz w:val="24"/>
                <w:lang w:val="en-GB"/>
              </w:rPr>
              <w:t>Organizarea procedurilor de achiziţie</w:t>
            </w:r>
            <w:r w:rsidRPr="00880A57">
              <w:rPr>
                <w:rFonts w:asciiTheme="minorHAnsi" w:hAnsiTheme="minorHAnsi" w:cstheme="minorHAnsi"/>
                <w:sz w:val="24"/>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 Consultanţă</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3.7.1. Managementul de proiect pentru obiectivul de investiţii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3.7.2. Auditul financiar (N)</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 Asistenţă tehnică</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3.8.1. Asistenţă tehnică din partea proiectantului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3.8.1.1. pe perioada de execuţie a lucrărilor</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3.8.1.2. pentru participarea proiectantului la fazele incluse în programul de control al lucrărilor de execuţie, avizat de către Inspectoratul de Stat în Construcţii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3.8.2. Dirigenţie de şantier</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 xml:space="preserve">    3.8.3. Coordonator în materie de securitate şi sănătate - conform Hotărârii Guvernului nr.</w:t>
            </w:r>
          </w:p>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300/2006, cu modificările şi completările ulterioare</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single" w:sz="4" w:space="0" w:color="auto"/>
              <w:left w:val="single" w:sz="4" w:space="0" w:color="auto"/>
              <w:bottom w:val="single" w:sz="4" w:space="0" w:color="auto"/>
              <w:right w:val="single" w:sz="4" w:space="0" w:color="auto"/>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lastRenderedPageBreak/>
              <w:t xml:space="preserve"> Capitolul 4 Cheltuieli pentru investiţia de bază - total, din care: </w:t>
            </w:r>
          </w:p>
        </w:tc>
        <w:tc>
          <w:tcPr>
            <w:tcW w:w="286"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auto"/>
              <w:left w:val="single" w:sz="4" w:space="0" w:color="auto"/>
              <w:bottom w:val="single" w:sz="4" w:space="0" w:color="auto"/>
              <w:right w:val="single" w:sz="4" w:space="0" w:color="auto"/>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auto"/>
              <w:left w:val="single" w:sz="4" w:space="0" w:color="auto"/>
              <w:bottom w:val="single" w:sz="4" w:space="0" w:color="auto"/>
              <w:right w:val="single" w:sz="4" w:space="0" w:color="auto"/>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single" w:sz="4" w:space="0" w:color="auto"/>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4.1 Construcţii şi instalaţii</w:t>
            </w:r>
          </w:p>
        </w:tc>
        <w:tc>
          <w:tcPr>
            <w:tcW w:w="286" w:type="pct"/>
            <w:tcBorders>
              <w:top w:val="single" w:sz="4" w:space="0" w:color="auto"/>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single" w:sz="4" w:space="0" w:color="auto"/>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auto"/>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single" w:sz="4" w:space="0" w:color="auto"/>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auto"/>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single" w:sz="4" w:space="0" w:color="auto"/>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4.2 Montaj </w:t>
            </w:r>
            <w:r w:rsidRPr="00880A57">
              <w:rPr>
                <w:rFonts w:asciiTheme="minorHAnsi" w:hAnsiTheme="minorHAnsi" w:cstheme="minorHAnsi"/>
                <w:sz w:val="24"/>
                <w:lang w:val="en-GB"/>
              </w:rPr>
              <w:t>utilaje, echipamente tehnologice şi funcţionale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4.3 Utilaje, echipamente tehnologice </w:t>
            </w:r>
            <w:r w:rsidRPr="00880A57">
              <w:rPr>
                <w:rFonts w:asciiTheme="minorHAnsi" w:hAnsiTheme="minorHAnsi" w:cstheme="minorHAnsi"/>
                <w:sz w:val="24"/>
                <w:lang w:val="en-GB"/>
              </w:rPr>
              <w:t>şi funcţionale care necesită</w:t>
            </w:r>
            <w:r w:rsidRPr="00880A57">
              <w:rPr>
                <w:rFonts w:asciiTheme="minorHAnsi" w:hAnsiTheme="minorHAnsi" w:cstheme="minorHAnsi"/>
                <w:sz w:val="24"/>
                <w:lang w:val="it-IT"/>
              </w:rPr>
              <w:t xml:space="preserve"> montaj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480"/>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it-IT"/>
              </w:rPr>
              <w:t xml:space="preserve">4.4 Utilaje, echipamente </w:t>
            </w:r>
            <w:r w:rsidRPr="00880A57">
              <w:rPr>
                <w:rFonts w:asciiTheme="minorHAnsi" w:hAnsiTheme="minorHAnsi" w:cstheme="minorHAnsi"/>
                <w:sz w:val="24"/>
                <w:lang w:val="en-GB"/>
              </w:rPr>
              <w:t>tehnologice şi funcţionale care nu necesită montaj şi echipamente de transport</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4.5 Dotări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4.6 Active necorporale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single" w:sz="4" w:space="0" w:color="008080"/>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5 Alte cheltuieli - total, din care: </w:t>
            </w:r>
          </w:p>
        </w:tc>
        <w:tc>
          <w:tcPr>
            <w:tcW w:w="286" w:type="pct"/>
            <w:tcBorders>
              <w:top w:val="single" w:sz="4" w:space="0" w:color="008080"/>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008080"/>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008080"/>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008080"/>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5.1 Organizare de şantier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5.1.1 lucrări de construcţii  şi instalaţii aferente organizării de şantier</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5.1.2 cheltuieli conexe organizării şantierului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5.2 Comisioane, taxe, costul creditului</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5.2.1. Comisioanele şi dobânzile aferente creditului băncii finanţatoare</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5.2.2. Cota aferentă ISC pentru controlul calităţii lucrărilor de construcţii</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5.2.3. Cota aferentă ISC pentru controlul statului în amenajarea teritoriului, urbanism şi pentru autorizarea lucrărilor de construcţ</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5.2.4. Cota aferentă Casei Sociale a Constructorilor – CSC (N)</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5.2.5. Taxe pentru acorduri, avize conforme şi autorizaţia de construire/desfiinţare</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5.3 Cheltuieli diverse şi neprevăzute (N)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5.4 Cheltuieli pentru informare şi publicitate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6 Cheltuieli pentru darea în exploatare - total, din care: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lastRenderedPageBreak/>
              <w:t xml:space="preserve">6.1 Pregătirea personalului de exploatare </w:t>
            </w:r>
            <w:r w:rsidRPr="00880A57">
              <w:rPr>
                <w:rFonts w:asciiTheme="minorHAnsi" w:hAnsiTheme="minorHAnsi" w:cstheme="minorHAnsi"/>
                <w:b/>
                <w:sz w:val="24"/>
                <w:lang w:val="pt-BR"/>
              </w:rPr>
              <w:t>(N)</w:t>
            </w:r>
          </w:p>
        </w:tc>
        <w:tc>
          <w:tcPr>
            <w:tcW w:w="286" w:type="pct"/>
            <w:tcBorders>
              <w:top w:val="nil"/>
              <w:left w:val="single" w:sz="8" w:space="0" w:color="008080"/>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6.2 Probe tehnologice, încercări, rodaje, expertize la recepţie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Capitolul 7 Cheltuieli aferente marjei de buget şi pentru constituirea rezervei de</w:t>
            </w:r>
          </w:p>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de-DE"/>
              </w:rPr>
              <w:t>7.1. Cheltuieli aferente marjei de buget 25% din (1.2 + 1.3 + 1.4 + 2 + 3.1 + 3.2 + 3.3 + 3.5 + 3.7 + 3.8 + 4 + 5.1.1)</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7.2. Cheltuieli pentru constituirea rezervei de 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jc w:val="center"/>
              <w:rPr>
                <w:rFonts w:asciiTheme="minorHAnsi" w:hAnsiTheme="minorHAnsi" w:cstheme="minorHAnsi"/>
                <w:sz w:val="24"/>
                <w:lang w:val="en-GB"/>
              </w:rPr>
            </w:pPr>
            <w:r w:rsidRPr="00880A57">
              <w:rPr>
                <w:rFonts w:asciiTheme="minorHAnsi" w:hAnsiTheme="minorHAnsi" w:cstheme="minorHAnsi"/>
                <w:b/>
                <w:sz w:val="24"/>
                <w:lang w:val="en-GB"/>
              </w:rPr>
              <w:t>TOTAL GENERAL</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 xml:space="preserve"> Valoare TVA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en-GB"/>
              </w:rPr>
              <w:t>TOTAL GENERAL inclusiv TVA</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hideMark/>
          </w:tcPr>
          <w:p w:rsidR="00466E22" w:rsidRPr="00880A57" w:rsidRDefault="00466E22" w:rsidP="00466E22">
            <w:pPr>
              <w:jc w:val="center"/>
              <w:rPr>
                <w:rFonts w:asciiTheme="minorHAnsi" w:hAnsiTheme="minorHAnsi" w:cstheme="minorHAnsi"/>
                <w:b/>
                <w:sz w:val="24"/>
                <w:lang w:val="pt-BR"/>
              </w:rPr>
            </w:pP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LEI</w:t>
            </w: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EURO</w:t>
            </w: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VALOARE TOTALĂ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color w:val="008080"/>
                <w:sz w:val="24"/>
              </w:rPr>
              <w:t>VALOARE</w:t>
            </w:r>
            <w:r w:rsidRPr="00880A57">
              <w:rPr>
                <w:rFonts w:asciiTheme="minorHAnsi" w:hAnsiTheme="minorHAnsi" w:cstheme="minorHAnsi"/>
                <w:b/>
                <w:color w:val="008080"/>
                <w:spacing w:val="-2"/>
                <w:sz w:val="24"/>
              </w:rPr>
              <w:t>ELIGIBILĂ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single" w:sz="8" w:space="0" w:color="008080"/>
              <w:right w:val="nil"/>
            </w:tcBorders>
            <w:noWrap/>
            <w:vAlign w:val="bottom"/>
          </w:tcPr>
          <w:p w:rsidR="00466E22" w:rsidRPr="00880A57" w:rsidRDefault="00466E22" w:rsidP="00466E22">
            <w:pPr>
              <w:jc w:val="center"/>
              <w:rPr>
                <w:rFonts w:asciiTheme="minorHAnsi" w:hAnsiTheme="minorHAnsi" w:cstheme="minorHAnsi"/>
                <w:b/>
                <w:color w:val="008080"/>
                <w:sz w:val="24"/>
              </w:rPr>
            </w:pPr>
            <w:r w:rsidRPr="00880A57">
              <w:rPr>
                <w:rFonts w:asciiTheme="minorHAnsi" w:hAnsiTheme="minorHAnsi" w:cstheme="minorHAnsi"/>
                <w:b/>
                <w:color w:val="008080"/>
                <w:sz w:val="24"/>
              </w:rPr>
              <w:t>VALOARE NEELIGIBILĂ</w:t>
            </w:r>
          </w:p>
        </w:tc>
        <w:tc>
          <w:tcPr>
            <w:tcW w:w="510" w:type="pct"/>
            <w:gridSpan w:val="2"/>
            <w:tcBorders>
              <w:top w:val="single" w:sz="4" w:space="0" w:color="008080"/>
              <w:left w:val="single" w:sz="8" w:space="0" w:color="008080"/>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bl>
    <w:p w:rsidR="00466E22" w:rsidRPr="00880A57" w:rsidRDefault="00466E22" w:rsidP="00466E22">
      <w:pPr>
        <w:rPr>
          <w:rFonts w:asciiTheme="minorHAnsi" w:hAnsiTheme="minorHAnsi" w:cstheme="minorHAnsi"/>
          <w:b/>
          <w:i/>
          <w:caps/>
          <w:sz w:val="24"/>
          <w:u w:val="single"/>
        </w:rPr>
      </w:pPr>
      <w:r w:rsidRPr="00880A57">
        <w:rPr>
          <w:rFonts w:asciiTheme="minorHAnsi" w:hAnsiTheme="minorHAnsi" w:cstheme="minorHAnsi"/>
          <w:b/>
          <w:i/>
          <w:sz w:val="24"/>
        </w:rPr>
        <w:t>Toate costurile vor fi exprimate în Euro şi se vor baza pe devizul general din Studiul de fezabilitate/ Memoriu justificativ/ DALI (întocmit în Euro)</w:t>
      </w:r>
    </w:p>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1 Euro = ………..LEI (Rata de conversie între Euro şi moneda naţională pentru România este cea publicată de Banca Central Europeană pe Internet la adresa : &lt;http://www.ecb.int/index.html&gt;la data întocmirii Studiului de fezabilitate/ Memoriu justificativ/ DALI) </w:t>
      </w: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lang w:val="pt-BR"/>
        </w:rPr>
        <w:t xml:space="preserve">D2.2. -  Verificare efectiva a bugetului indicativ, inclusiv a cheltuielilor eligibile/ neeligibile </w:t>
      </w:r>
      <w:r w:rsidRPr="00880A57">
        <w:rPr>
          <w:rFonts w:asciiTheme="minorHAnsi" w:hAnsiTheme="minorHAnsi" w:cstheme="minorHAnsi"/>
          <w:b/>
          <w:sz w:val="24"/>
        </w:rPr>
        <w:t>(pentru componenta de servicii a proiectului)</w:t>
      </w:r>
    </w:p>
    <w:tbl>
      <w:tblPr>
        <w:tblW w:w="9498" w:type="dxa"/>
        <w:tblInd w:w="-10" w:type="dxa"/>
        <w:tblLook w:val="04A0" w:firstRow="1" w:lastRow="0" w:firstColumn="1" w:lastColumn="0" w:noHBand="0" w:noVBand="1"/>
      </w:tblPr>
      <w:tblGrid>
        <w:gridCol w:w="4536"/>
        <w:gridCol w:w="709"/>
        <w:gridCol w:w="567"/>
        <w:gridCol w:w="709"/>
        <w:gridCol w:w="1134"/>
        <w:gridCol w:w="879"/>
        <w:gridCol w:w="964"/>
      </w:tblGrid>
      <w:tr w:rsidR="00466E22" w:rsidRPr="00880A57" w:rsidTr="00466E22">
        <w:trPr>
          <w:trHeight w:val="600"/>
        </w:trPr>
        <w:tc>
          <w:tcPr>
            <w:tcW w:w="4536"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t xml:space="preserve">Buget Indicativ al Proiectului (Valori fără TVA ) </w:t>
            </w:r>
          </w:p>
        </w:tc>
        <w:tc>
          <w:tcPr>
            <w:tcW w:w="1276"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t>Cheltuieli conform Cererii de finanţare</w:t>
            </w:r>
          </w:p>
        </w:tc>
        <w:tc>
          <w:tcPr>
            <w:tcW w:w="3686" w:type="dxa"/>
            <w:gridSpan w:val="4"/>
            <w:tcBorders>
              <w:top w:val="single" w:sz="8" w:space="0" w:color="auto"/>
              <w:left w:val="nil"/>
              <w:bottom w:val="single" w:sz="4" w:space="0" w:color="auto"/>
              <w:right w:val="single" w:sz="8" w:space="0" w:color="000000"/>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t xml:space="preserve">Verificare </w:t>
            </w:r>
            <w:r w:rsidRPr="00880A57">
              <w:rPr>
                <w:rFonts w:asciiTheme="minorHAnsi" w:hAnsiTheme="minorHAnsi" w:cstheme="minorHAnsi"/>
                <w:b/>
                <w:i/>
                <w:color w:val="000000"/>
                <w:sz w:val="24"/>
                <w:lang w:val="it-IT"/>
              </w:rPr>
              <w:t>OJFIR/CRFIR/AFIR-verificare prin sondaj</w:t>
            </w:r>
          </w:p>
        </w:tc>
      </w:tr>
      <w:tr w:rsidR="00466E22" w:rsidRPr="00880A57" w:rsidTr="00466E22">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Denumirea capitolelor de cheltuieli</w:t>
            </w:r>
          </w:p>
        </w:tc>
        <w:tc>
          <w:tcPr>
            <w:tcW w:w="1276" w:type="dxa"/>
            <w:gridSpan w:val="2"/>
            <w:vMerge/>
            <w:tcBorders>
              <w:top w:val="nil"/>
              <w:left w:val="single" w:sz="8" w:space="0" w:color="auto"/>
              <w:bottom w:val="single" w:sz="8" w:space="0" w:color="auto"/>
              <w:right w:val="single" w:sz="8" w:space="0" w:color="auto"/>
            </w:tcBorders>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p>
        </w:tc>
        <w:tc>
          <w:tcPr>
            <w:tcW w:w="1843" w:type="dxa"/>
            <w:gridSpan w:val="2"/>
            <w:tcBorders>
              <w:top w:val="single" w:sz="4" w:space="0" w:color="auto"/>
              <w:left w:val="nil"/>
              <w:bottom w:val="single" w:sz="8" w:space="0" w:color="auto"/>
              <w:right w:val="single" w:sz="4"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Cheltuieli conform SF, MJ, DALI (documentatie tehnico-economica)</w:t>
            </w:r>
          </w:p>
        </w:tc>
        <w:tc>
          <w:tcPr>
            <w:tcW w:w="1843" w:type="dxa"/>
            <w:gridSpan w:val="2"/>
            <w:tcBorders>
              <w:top w:val="single" w:sz="4" w:space="0" w:color="auto"/>
              <w:left w:val="nil"/>
              <w:bottom w:val="single" w:sz="8" w:space="0" w:color="auto"/>
              <w:right w:val="single" w:sz="8" w:space="0" w:color="000000"/>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Diferenţe faţă de Cererea de finanţare</w:t>
            </w:r>
          </w:p>
        </w:tc>
      </w:tr>
      <w:tr w:rsidR="00466E22" w:rsidRPr="00880A57" w:rsidTr="00466E22">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70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567"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c>
          <w:tcPr>
            <w:tcW w:w="70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c>
          <w:tcPr>
            <w:tcW w:w="87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964"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r>
      <w:tr w:rsidR="00466E22" w:rsidRPr="00880A57" w:rsidTr="00466E22">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1</w:t>
            </w:r>
          </w:p>
        </w:tc>
        <w:tc>
          <w:tcPr>
            <w:tcW w:w="70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567"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c>
          <w:tcPr>
            <w:tcW w:w="70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c>
          <w:tcPr>
            <w:tcW w:w="879" w:type="dxa"/>
            <w:tcBorders>
              <w:top w:val="nil"/>
              <w:left w:val="nil"/>
              <w:bottom w:val="single" w:sz="8" w:space="0" w:color="auto"/>
              <w:right w:val="nil"/>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964"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r>
      <w:tr w:rsidR="00466E22" w:rsidRPr="00880A57" w:rsidTr="00466E22">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CAP. I CHELTUIELI CU PERSONALUL</w:t>
            </w:r>
          </w:p>
        </w:tc>
        <w:tc>
          <w:tcPr>
            <w:tcW w:w="709" w:type="dxa"/>
            <w:tcBorders>
              <w:top w:val="nil"/>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nil"/>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lastRenderedPageBreak/>
              <w:t>1.1 Cheltuieli cu salariile și onorariile experților implicați în organizarea și realizarea proiectului</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1.2 Cheltuieli privind transportul experților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1.3 Cheltuieli privind cazarea experților la acțiunile proiectului</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1.4 Cheltuieli privind masa/ diurna experților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3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 xml:space="preserve">CAP. II CHELTUIELI PENTRU DERULAREA PROIECTULUI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2.1 Cheltuieli privind transportul participanților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2.2 Cheltuieli privind cazarea participanților la acțiunile proiectului</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2.3 Cheltuieli privind masa participanților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3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2.4 Cheltuieli pentru servicii de traducere și interpretare</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9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2.5 Cheltuieli cu servicii externalizate privind elaborarea de studii/ monografii, plan de afaceri/ studiu/ plan de marketing (inclusiv analize de piață, concept de marketing)</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9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2.6 Cheltuieli pentru închirierea de spații adecvate (care includ plata utilităților) pentru derularea activităților proiectului</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12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2.7 Cheltuieli pentru închirierea de echipamente și logistică pentru derularea acțiunilor în cadrul proiectului (inclusiv închiriere standuri de prezentare/ comercializare, mijloace transport marfă, corelat cu obiectivul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2.8 Cheltuieli cu aplicații software adecvate activității descrise în proiect</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2.9 Cheltuieli pentru achiziția de materiale didactice și/ sau consumabile pentru derularea activităților proiectului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21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2.10 Cheltuieli cu materiale de informare și promovare utilizate în acțiunile proiectului (memory-stick, bloc-notes, pix, pliante, afișe, broșuri, banner, geantă umăr, mapă de prezentare, suport de curs, inclusiv pagină web, materiale audio și video promovare platită prin social media și alte rețele de publicitate, radio și televiziune, personalizare echipamente, personalizare </w:t>
            </w:r>
            <w:r w:rsidRPr="00880A57">
              <w:rPr>
                <w:rFonts w:asciiTheme="minorHAnsi" w:hAnsiTheme="minorHAnsi" w:cstheme="minorHAnsi"/>
                <w:color w:val="000000"/>
                <w:sz w:val="24"/>
                <w:lang w:val="en-GB"/>
              </w:rPr>
              <w:lastRenderedPageBreak/>
              <w:t>auto, etc)</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lastRenderedPageBreak/>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3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lastRenderedPageBreak/>
              <w:t>2.11 Cheltuieli cu plata auditorului</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1215"/>
        </w:trPr>
        <w:tc>
          <w:tcPr>
            <w:tcW w:w="4536" w:type="dxa"/>
            <w:tcBorders>
              <w:top w:val="nil"/>
              <w:left w:val="single" w:sz="8" w:space="0" w:color="auto"/>
              <w:bottom w:val="single" w:sz="8" w:space="0" w:color="auto"/>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2.12 Cheltuieli privind informarea și promovarea, prin diverse canale de comunicare, a produselor agricole/alimentare care fac obiectul unei scheme de calitate</w:t>
            </w:r>
          </w:p>
        </w:tc>
        <w:tc>
          <w:tcPr>
            <w:tcW w:w="709" w:type="dxa"/>
            <w:tcBorders>
              <w:top w:val="nil"/>
              <w:left w:val="nil"/>
              <w:bottom w:val="single" w:sz="8"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single" w:sz="8"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single" w:sz="4"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single" w:sz="4" w:space="0" w:color="auto"/>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single" w:sz="4" w:space="0" w:color="auto"/>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615"/>
        </w:trPr>
        <w:tc>
          <w:tcPr>
            <w:tcW w:w="4536" w:type="dxa"/>
            <w:tcBorders>
              <w:top w:val="nil"/>
              <w:left w:val="single" w:sz="8" w:space="0" w:color="auto"/>
              <w:bottom w:val="nil"/>
              <w:right w:val="single" w:sz="8" w:space="0" w:color="auto"/>
            </w:tcBorders>
            <w:shd w:val="clear" w:color="auto" w:fill="auto"/>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2.13 Alte cheltuieli pentru derularea proiectului (cheltuieli poștale/ de curierat, cheltuieli de telefonie)</w:t>
            </w:r>
          </w:p>
        </w:tc>
        <w:tc>
          <w:tcPr>
            <w:tcW w:w="70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nil"/>
              <w:right w:val="single" w:sz="8" w:space="0" w:color="auto"/>
            </w:tcBorders>
            <w:shd w:val="clear" w:color="auto" w:fill="auto"/>
            <w:noWrap/>
            <w:vAlign w:val="bottom"/>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rsidTr="00466E22">
        <w:trPr>
          <w:trHeight w:val="315"/>
        </w:trPr>
        <w:tc>
          <w:tcPr>
            <w:tcW w:w="453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 xml:space="preserve"> Valoare TVA  </w:t>
            </w:r>
          </w:p>
        </w:tc>
        <w:tc>
          <w:tcPr>
            <w:tcW w:w="709" w:type="dxa"/>
            <w:tcBorders>
              <w:top w:val="single" w:sz="8" w:space="0" w:color="auto"/>
              <w:left w:val="nil"/>
              <w:bottom w:val="single" w:sz="8" w:space="0" w:color="auto"/>
              <w:right w:val="nil"/>
            </w:tcBorders>
            <w:shd w:val="clear" w:color="auto" w:fill="auto"/>
            <w:noWrap/>
            <w:vAlign w:val="center"/>
            <w:hideMark/>
          </w:tcPr>
          <w:p w:rsidR="00466E22" w:rsidRPr="00880A57" w:rsidRDefault="00466E22" w:rsidP="00466E22">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709" w:type="dxa"/>
            <w:tcBorders>
              <w:top w:val="single" w:sz="8" w:space="0" w:color="auto"/>
              <w:left w:val="nil"/>
              <w:bottom w:val="single" w:sz="8" w:space="0" w:color="auto"/>
              <w:right w:val="nil"/>
            </w:tcBorders>
            <w:shd w:val="clear" w:color="auto" w:fill="auto"/>
            <w:noWrap/>
            <w:vAlign w:val="center"/>
            <w:hideMark/>
          </w:tcPr>
          <w:p w:rsidR="00466E22" w:rsidRPr="00880A57" w:rsidRDefault="00466E22" w:rsidP="00466E22">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879" w:type="dxa"/>
            <w:tcBorders>
              <w:top w:val="single" w:sz="8" w:space="0" w:color="auto"/>
              <w:left w:val="nil"/>
              <w:bottom w:val="single" w:sz="8" w:space="0" w:color="auto"/>
              <w:right w:val="nil"/>
            </w:tcBorders>
            <w:shd w:val="clear" w:color="auto" w:fill="auto"/>
            <w:noWrap/>
            <w:vAlign w:val="center"/>
            <w:hideMark/>
          </w:tcPr>
          <w:p w:rsidR="00466E22" w:rsidRPr="00880A57" w:rsidRDefault="00466E22" w:rsidP="00466E22">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466E22" w:rsidRPr="00880A57" w:rsidTr="00466E22">
        <w:trPr>
          <w:trHeight w:val="315"/>
        </w:trPr>
        <w:tc>
          <w:tcPr>
            <w:tcW w:w="4536" w:type="dxa"/>
            <w:tcBorders>
              <w:top w:val="nil"/>
              <w:left w:val="single" w:sz="8" w:space="0" w:color="008080"/>
              <w:bottom w:val="nil"/>
              <w:right w:val="nil"/>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VALOAREA PROIECTULUI</w:t>
            </w:r>
          </w:p>
        </w:tc>
        <w:tc>
          <w:tcPr>
            <w:tcW w:w="1276" w:type="dxa"/>
            <w:gridSpan w:val="2"/>
            <w:tcBorders>
              <w:top w:val="single" w:sz="8" w:space="0" w:color="auto"/>
              <w:left w:val="single" w:sz="8" w:space="0" w:color="auto"/>
              <w:bottom w:val="nil"/>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LEI</w:t>
            </w:r>
          </w:p>
        </w:tc>
        <w:tc>
          <w:tcPr>
            <w:tcW w:w="1843" w:type="dxa"/>
            <w:gridSpan w:val="2"/>
            <w:tcBorders>
              <w:top w:val="single" w:sz="8" w:space="0" w:color="auto"/>
              <w:left w:val="nil"/>
              <w:bottom w:val="nil"/>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EURO</w:t>
            </w:r>
          </w:p>
        </w:tc>
        <w:tc>
          <w:tcPr>
            <w:tcW w:w="1843" w:type="dxa"/>
            <w:gridSpan w:val="2"/>
            <w:tcBorders>
              <w:top w:val="nil"/>
              <w:left w:val="nil"/>
              <w:bottom w:val="nil"/>
              <w:right w:val="single" w:sz="8" w:space="0" w:color="00808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p>
        </w:tc>
      </w:tr>
      <w:tr w:rsidR="00466E22" w:rsidRPr="00880A57" w:rsidTr="00466E22">
        <w:trPr>
          <w:trHeight w:val="315"/>
        </w:trPr>
        <w:tc>
          <w:tcPr>
            <w:tcW w:w="4536" w:type="dxa"/>
            <w:tcBorders>
              <w:top w:val="nil"/>
              <w:left w:val="single" w:sz="8" w:space="0" w:color="008080"/>
              <w:bottom w:val="nil"/>
              <w:right w:val="nil"/>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VALOARE TOTALĂ</w:t>
            </w:r>
          </w:p>
        </w:tc>
        <w:tc>
          <w:tcPr>
            <w:tcW w:w="127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466E22" w:rsidRPr="00880A57" w:rsidTr="00466E22">
        <w:trPr>
          <w:trHeight w:val="315"/>
        </w:trPr>
        <w:tc>
          <w:tcPr>
            <w:tcW w:w="4536" w:type="dxa"/>
            <w:tcBorders>
              <w:top w:val="nil"/>
              <w:left w:val="single" w:sz="8" w:space="0" w:color="008080"/>
              <w:bottom w:val="nil"/>
              <w:right w:val="nil"/>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8080"/>
                <w:sz w:val="24"/>
                <w:lang w:val="en-GB"/>
              </w:rPr>
            </w:pPr>
            <w:r w:rsidRPr="00880A57">
              <w:rPr>
                <w:rFonts w:asciiTheme="minorHAnsi" w:hAnsiTheme="minorHAnsi" w:cstheme="minorHAnsi"/>
                <w:b/>
                <w:color w:val="008080"/>
                <w:sz w:val="24"/>
              </w:rPr>
              <w:t>VALOARE ELIGIBILĂ</w:t>
            </w:r>
          </w:p>
        </w:tc>
        <w:tc>
          <w:tcPr>
            <w:tcW w:w="127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466E22" w:rsidRPr="00880A57" w:rsidTr="00466E22">
        <w:trPr>
          <w:trHeight w:val="315"/>
        </w:trPr>
        <w:tc>
          <w:tcPr>
            <w:tcW w:w="4536" w:type="dxa"/>
            <w:tcBorders>
              <w:top w:val="nil"/>
              <w:left w:val="single" w:sz="8" w:space="0" w:color="008080"/>
              <w:bottom w:val="single" w:sz="8" w:space="0" w:color="008080"/>
              <w:right w:val="nil"/>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8080"/>
                <w:sz w:val="24"/>
                <w:lang w:val="en-GB"/>
              </w:rPr>
            </w:pPr>
            <w:r w:rsidRPr="00880A57">
              <w:rPr>
                <w:rFonts w:asciiTheme="minorHAnsi" w:hAnsiTheme="minorHAnsi" w:cstheme="minorHAnsi"/>
                <w:b/>
                <w:color w:val="008080"/>
                <w:sz w:val="24"/>
              </w:rPr>
              <w:t>VALOARE NEELIGIBILĂ</w:t>
            </w:r>
          </w:p>
        </w:tc>
        <w:tc>
          <w:tcPr>
            <w:tcW w:w="1276" w:type="dxa"/>
            <w:gridSpan w:val="2"/>
            <w:tcBorders>
              <w:top w:val="nil"/>
              <w:left w:val="single" w:sz="8" w:space="0" w:color="auto"/>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nil"/>
              <w:left w:val="nil"/>
              <w:bottom w:val="single" w:sz="8" w:space="0" w:color="auto"/>
              <w:right w:val="single" w:sz="8" w:space="0" w:color="00000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nil"/>
              <w:left w:val="nil"/>
              <w:bottom w:val="single" w:sz="8" w:space="0" w:color="008080"/>
              <w:right w:val="single" w:sz="8" w:space="0" w:color="008080"/>
            </w:tcBorders>
            <w:shd w:val="clear" w:color="auto" w:fill="auto"/>
            <w:noWrap/>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bl>
    <w:p w:rsidR="00466E22" w:rsidRPr="00880A57" w:rsidRDefault="00466E22" w:rsidP="00466E22">
      <w:pPr>
        <w:rPr>
          <w:rFonts w:asciiTheme="minorHAnsi" w:hAnsiTheme="minorHAnsi" w:cstheme="minorHAnsi"/>
          <w:b/>
          <w:i/>
          <w:caps/>
          <w:sz w:val="24"/>
          <w:u w:val="single"/>
        </w:rPr>
      </w:pPr>
      <w:r w:rsidRPr="00880A57">
        <w:rPr>
          <w:rFonts w:asciiTheme="minorHAnsi" w:hAnsiTheme="minorHAnsi" w:cstheme="minorHAnsi"/>
          <w:b/>
          <w:i/>
          <w:sz w:val="24"/>
        </w:rPr>
        <w:t>Toate costurile vor fi exprimate în Euro şi se vor baza pe devizul general din Studiul de fezabilitate/ Memoriu justificativ/ DALI (întocmit în Euro)</w:t>
      </w:r>
    </w:p>
    <w:p w:rsidR="00466E22" w:rsidRPr="00880A57" w:rsidRDefault="00466E22" w:rsidP="00466E22">
      <w:pPr>
        <w:rPr>
          <w:rFonts w:asciiTheme="minorHAnsi" w:hAnsiTheme="minorHAnsi" w:cstheme="minorHAnsi"/>
        </w:rPr>
      </w:pPr>
      <w:r w:rsidRPr="00880A57">
        <w:rPr>
          <w:rFonts w:asciiTheme="minorHAnsi" w:hAnsiTheme="minorHAnsi" w:cstheme="minorHAnsi"/>
          <w:sz w:val="24"/>
        </w:rPr>
        <w:t xml:space="preserve">1 Euro = ………..LEI (Rata de conversie între Euro şi moneda naţională pentru România este cea publicată de Banca Central Europeană pe Internet la adresa : &lt;http://www.ecb.int/index.html&gt;la data întocmirii Studiului de fezabilitate/ Memoriu justificativ/ DALI) </w:t>
      </w:r>
    </w:p>
    <w:p w:rsidR="00466E22" w:rsidRPr="00880A57" w:rsidRDefault="00466E22" w:rsidP="00466E22">
      <w:pPr>
        <w:rPr>
          <w:rFonts w:asciiTheme="minorHAnsi" w:eastAsia="Arial Unicode MS" w:hAnsiTheme="minorHAnsi" w:cstheme="minorHAnsi"/>
          <w:sz w:val="24"/>
          <w:szCs w:val="24"/>
        </w:rPr>
      </w:pP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lang w:val="pt-BR"/>
        </w:rPr>
        <w:t xml:space="preserve">D2.3. -  Verificare efectiva a bugetului indicativ TOTALIZATOR, inclusiv a cheltuielilor eligibile/ neeligibile </w:t>
      </w:r>
      <w:r w:rsidRPr="00880A57">
        <w:rPr>
          <w:rFonts w:asciiTheme="minorHAnsi" w:hAnsiTheme="minorHAnsi" w:cstheme="minorHAnsi"/>
          <w:b/>
          <w:sz w:val="24"/>
        </w:rPr>
        <w:t>(pentru componenta de investitii si servicii a proiectului)</w:t>
      </w:r>
    </w:p>
    <w:p w:rsidR="00466E22" w:rsidRPr="00880A57" w:rsidRDefault="00466E22" w:rsidP="00466E22">
      <w:pPr>
        <w:rPr>
          <w:rFonts w:asciiTheme="minorHAnsi" w:hAnsiTheme="minorHAnsi" w:cstheme="minorHAnsi"/>
          <w:sz w:val="24"/>
        </w:rPr>
      </w:pPr>
    </w:p>
    <w:tbl>
      <w:tblPr>
        <w:tblW w:w="5000" w:type="pct"/>
        <w:tblLook w:val="04A0" w:firstRow="1" w:lastRow="0" w:firstColumn="1" w:lastColumn="0" w:noHBand="0" w:noVBand="1"/>
      </w:tblPr>
      <w:tblGrid>
        <w:gridCol w:w="6369"/>
        <w:gridCol w:w="557"/>
        <w:gridCol w:w="446"/>
        <w:gridCol w:w="743"/>
        <w:gridCol w:w="671"/>
        <w:gridCol w:w="527"/>
        <w:gridCol w:w="476"/>
      </w:tblGrid>
      <w:tr w:rsidR="00466E22" w:rsidRPr="00880A57" w:rsidTr="00466E22">
        <w:trPr>
          <w:trHeight w:val="300"/>
        </w:trPr>
        <w:tc>
          <w:tcPr>
            <w:tcW w:w="3259" w:type="pct"/>
            <w:tcBorders>
              <w:top w:val="single" w:sz="8" w:space="0" w:color="008080"/>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Buget Indicativ al Proiectului (Valori fără TVA ) </w:t>
            </w:r>
          </w:p>
        </w:tc>
        <w:tc>
          <w:tcPr>
            <w:tcW w:w="510"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lang w:val="it-IT"/>
              </w:rPr>
              <w:t>Cheltuieli conform Cererii de finanţare</w:t>
            </w:r>
          </w:p>
        </w:tc>
        <w:tc>
          <w:tcPr>
            <w:tcW w:w="1231" w:type="pct"/>
            <w:gridSpan w:val="4"/>
            <w:tcBorders>
              <w:top w:val="single" w:sz="8" w:space="0" w:color="008080"/>
              <w:left w:val="nil"/>
              <w:bottom w:val="single" w:sz="8" w:space="0" w:color="008080"/>
              <w:right w:val="single" w:sz="8" w:space="0" w:color="008080"/>
            </w:tcBorders>
            <w:vAlign w:val="center"/>
            <w:hideMark/>
          </w:tcPr>
          <w:p w:rsidR="00466E22" w:rsidRPr="00880A57" w:rsidRDefault="00466E22" w:rsidP="00466E22">
            <w:pPr>
              <w:ind w:right="-108"/>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Verificare </w:t>
            </w:r>
            <w:r w:rsidRPr="00880A57">
              <w:rPr>
                <w:rFonts w:asciiTheme="minorHAnsi" w:hAnsiTheme="minorHAnsi" w:cstheme="minorHAnsi"/>
                <w:b/>
                <w:i/>
                <w:sz w:val="24"/>
              </w:rPr>
              <w:t>OJFIR/</w:t>
            </w:r>
            <w:r w:rsidRPr="00880A57">
              <w:rPr>
                <w:rFonts w:asciiTheme="minorHAnsi" w:hAnsiTheme="minorHAnsi" w:cstheme="minorHAnsi"/>
                <w:b/>
                <w:i/>
                <w:sz w:val="24"/>
                <w:lang w:val="it-IT"/>
              </w:rPr>
              <w:t>CRFIR/AFIR-verificare prin sondaj</w:t>
            </w:r>
          </w:p>
        </w:tc>
      </w:tr>
      <w:tr w:rsidR="00466E22" w:rsidRPr="00880A57" w:rsidTr="00466E22">
        <w:trPr>
          <w:trHeight w:val="31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Denumirea capitolelor de cheltuieli</w:t>
            </w:r>
          </w:p>
        </w:tc>
        <w:tc>
          <w:tcPr>
            <w:tcW w:w="510" w:type="pct"/>
            <w:gridSpan w:val="2"/>
            <w:vMerge/>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b/>
                <w:sz w:val="24"/>
                <w:lang w:val="it-IT"/>
              </w:rPr>
            </w:pPr>
          </w:p>
        </w:tc>
        <w:tc>
          <w:tcPr>
            <w:tcW w:w="720" w:type="pct"/>
            <w:gridSpan w:val="2"/>
            <w:tcBorders>
              <w:top w:val="single" w:sz="8" w:space="0" w:color="008080"/>
              <w:left w:val="single" w:sz="8" w:space="0" w:color="008080"/>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Cheltuieli conform SF, MJ, DALI (documentatie tehnico-economica)</w:t>
            </w:r>
          </w:p>
        </w:tc>
        <w:tc>
          <w:tcPr>
            <w:tcW w:w="511" w:type="pct"/>
            <w:gridSpan w:val="2"/>
            <w:tcBorders>
              <w:top w:val="single" w:sz="4" w:space="0" w:color="008080"/>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Diferenţe faţă de Cererea de finanţare</w:t>
            </w:r>
          </w:p>
        </w:tc>
      </w:tr>
      <w:tr w:rsidR="00466E22" w:rsidRPr="00880A57" w:rsidTr="00466E22">
        <w:trPr>
          <w:trHeight w:val="31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lastRenderedPageBreak/>
              <w:t> </w:t>
            </w:r>
          </w:p>
        </w:tc>
        <w:tc>
          <w:tcPr>
            <w:tcW w:w="286" w:type="pct"/>
            <w:tcBorders>
              <w:top w:val="nil"/>
              <w:left w:val="single" w:sz="8" w:space="0" w:color="008080"/>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23"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38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340"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27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41"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1</w:t>
            </w:r>
          </w:p>
        </w:tc>
        <w:tc>
          <w:tcPr>
            <w:tcW w:w="286" w:type="pct"/>
            <w:tcBorders>
              <w:top w:val="nil"/>
              <w:left w:val="single" w:sz="8" w:space="0" w:color="008080"/>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23"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38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340"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270" w:type="pct"/>
            <w:tcBorders>
              <w:top w:val="nil"/>
              <w:left w:val="nil"/>
              <w:bottom w:val="single" w:sz="4" w:space="0" w:color="008080"/>
              <w:right w:val="single" w:sz="4"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41" w:type="pct"/>
            <w:tcBorders>
              <w:top w:val="nil"/>
              <w:left w:val="nil"/>
              <w:bottom w:val="single" w:sz="4" w:space="0" w:color="008080"/>
              <w:right w:val="single" w:sz="8" w:space="0" w:color="008080"/>
            </w:tcBorders>
            <w:vAlign w:val="center"/>
            <w:hideMark/>
          </w:tcPr>
          <w:p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1 Cheltuieli pentru obţinerea şi amenajarea terenului - total, din care: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fr-FR"/>
              </w:rPr>
            </w:pPr>
            <w:r w:rsidRPr="00880A57">
              <w:rPr>
                <w:rFonts w:asciiTheme="minorHAnsi" w:hAnsiTheme="minorHAnsi" w:cstheme="minorHAnsi"/>
                <w:sz w:val="24"/>
                <w:lang w:val="fr-FR"/>
              </w:rPr>
              <w:t xml:space="preserve">1.1Cheltuieli pentru obţinerea  terenului </w:t>
            </w:r>
            <w:r w:rsidRPr="00880A57">
              <w:rPr>
                <w:rFonts w:asciiTheme="minorHAnsi" w:hAnsiTheme="minorHAnsi" w:cstheme="minorHAnsi"/>
                <w:b/>
                <w:sz w:val="24"/>
                <w:lang w:val="fr-FR"/>
              </w:rPr>
              <w:t>(N)</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fr-F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fr-F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1.2 Cheltuieli pentru amenajarea terenului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1.3 Cheltuieli cu amenajări pentru  protecţia mediului şi aducerea la starea iniţială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1.4 Cheltuieli pentru relocarea/protecţia utilităţilor</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450"/>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2 Cheltuieli pentru asigurarea utilitaţilor necesare obiectivului - total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66"/>
        </w:trPr>
        <w:tc>
          <w:tcPr>
            <w:tcW w:w="3259" w:type="pct"/>
            <w:tcBorders>
              <w:top w:val="nil"/>
              <w:left w:val="single" w:sz="8" w:space="0" w:color="008080"/>
              <w:bottom w:val="single" w:sz="4" w:space="0" w:color="008080"/>
              <w:right w:val="nil"/>
            </w:tcBorders>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 2.1. Cheltuieli pentru asigurarea utilităţilor necesare obiectivului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3 Cheltuieli pentru proiectare şi asistenţă tehnică - total, din care: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3.1 Studii de teren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3.1.1. Studii de teren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3.1.2. Raport privind impactul asupra mediului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244"/>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3.1.3. Alte studii specifice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rPr>
            </w:pPr>
          </w:p>
        </w:tc>
      </w:tr>
      <w:tr w:rsidR="00466E22" w:rsidRPr="00880A57" w:rsidTr="00466E22">
        <w:trPr>
          <w:trHeight w:val="337"/>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3.2 </w:t>
            </w:r>
            <w:r w:rsidRPr="00880A57">
              <w:rPr>
                <w:rFonts w:asciiTheme="minorHAnsi" w:hAnsiTheme="minorHAnsi" w:cstheme="minorHAnsi"/>
                <w:sz w:val="24"/>
                <w:lang w:val="en-GB"/>
              </w:rPr>
              <w:t xml:space="preserve">Documentaţii-suport şi cheltuieli pentru </w:t>
            </w:r>
            <w:r w:rsidRPr="00880A57">
              <w:rPr>
                <w:rFonts w:asciiTheme="minorHAnsi" w:hAnsiTheme="minorHAnsi" w:cstheme="minorHAnsi"/>
                <w:sz w:val="24"/>
                <w:lang w:val="it-IT"/>
              </w:rPr>
              <w:t xml:space="preserve">obţinere de avize, acorduri şi autorizaţii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9"/>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3.3 </w:t>
            </w:r>
            <w:r w:rsidRPr="00880A57">
              <w:rPr>
                <w:rFonts w:asciiTheme="minorHAnsi" w:hAnsiTheme="minorHAnsi" w:cstheme="minorHAnsi"/>
                <w:sz w:val="24"/>
                <w:lang w:val="en-GB"/>
              </w:rPr>
              <w:t>Expertizare tehnică</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3.4 </w:t>
            </w:r>
            <w:r w:rsidRPr="00880A57">
              <w:rPr>
                <w:rFonts w:asciiTheme="minorHAnsi" w:hAnsiTheme="minorHAnsi" w:cstheme="minorHAnsi"/>
                <w:sz w:val="24"/>
                <w:lang w:val="en-GB"/>
              </w:rPr>
              <w:t>Certificarea performanţei energetice şi auditul energetic al clădirilor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3.5 </w:t>
            </w:r>
            <w:r w:rsidRPr="00880A57">
              <w:rPr>
                <w:rFonts w:asciiTheme="minorHAnsi" w:hAnsiTheme="minorHAnsi" w:cstheme="minorHAnsi"/>
                <w:sz w:val="24"/>
                <w:lang w:val="en-GB"/>
              </w:rPr>
              <w:t>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3.5.1. Temă de 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3.5.2. Studiu de prefezabilitate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3.5.3. Studiu de fezabilitate/documentaţie de avizare a lucrărilor de intervenţii şi deviz general</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lastRenderedPageBreak/>
              <w:t>3.5.4. Documentaţiile tehnice necesare în vederea obţinerii avizelor/acordurilor/autorizaţiilor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3.5.5. Verificarea tehnică de calitate a proiectului tehnic şi a detaliilor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3.5.6. Proiect tehnic şi detalii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3.6 </w:t>
            </w:r>
            <w:r w:rsidRPr="00880A57">
              <w:rPr>
                <w:rFonts w:asciiTheme="minorHAnsi" w:hAnsiTheme="minorHAnsi" w:cstheme="minorHAnsi"/>
                <w:sz w:val="24"/>
                <w:lang w:val="en-GB"/>
              </w:rPr>
              <w:t>Organizarea procedurilor de achiziţie</w:t>
            </w:r>
            <w:r w:rsidRPr="00880A57">
              <w:rPr>
                <w:rFonts w:asciiTheme="minorHAnsi" w:hAnsiTheme="minorHAnsi" w:cstheme="minorHAnsi"/>
                <w:sz w:val="24"/>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 Consultanţă</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3.7.1. Managementul de proiect pentru obiectivul de investiţii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3.7.2. Auditul financiar (N)</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 Asistenţă tehnică</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3.8.1. Asistenţă tehnică din partea proiectantului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3.8.1.1. pe perioada de execuţie a lucrărilor</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3.8.1.2. pentru participarea proiectantului la fazele incluse în programul de control al lucrărilor de execuţie, avizat de către Inspectoratul de Stat în Construcţii</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3.8.2. Dirigenţie de şantier</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auto"/>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 xml:space="preserve">    3.8.3. Coordonator în materie de securitate şi sănătate - conform Hotărârii Guvernului nr.</w:t>
            </w:r>
          </w:p>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300/2006, cu modificările şi completările ulterioare</w:t>
            </w:r>
          </w:p>
        </w:tc>
        <w:tc>
          <w:tcPr>
            <w:tcW w:w="286" w:type="pct"/>
            <w:tcBorders>
              <w:top w:val="single" w:sz="4" w:space="0" w:color="008080"/>
              <w:left w:val="single" w:sz="8" w:space="0" w:color="008080"/>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single" w:sz="4" w:space="0" w:color="auto"/>
              <w:left w:val="single" w:sz="4" w:space="0" w:color="auto"/>
              <w:bottom w:val="single" w:sz="4" w:space="0" w:color="auto"/>
              <w:right w:val="single" w:sz="4" w:space="0" w:color="auto"/>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4 Cheltuieli pentru investiţia de bază - total, din care: </w:t>
            </w:r>
          </w:p>
        </w:tc>
        <w:tc>
          <w:tcPr>
            <w:tcW w:w="286"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auto"/>
              <w:left w:val="single" w:sz="4" w:space="0" w:color="auto"/>
              <w:bottom w:val="single" w:sz="4" w:space="0" w:color="auto"/>
              <w:right w:val="single" w:sz="4" w:space="0" w:color="auto"/>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auto"/>
              <w:left w:val="single" w:sz="4" w:space="0" w:color="auto"/>
              <w:bottom w:val="single" w:sz="4" w:space="0" w:color="auto"/>
              <w:right w:val="single" w:sz="4" w:space="0" w:color="auto"/>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auto"/>
              <w:left w:val="single" w:sz="4" w:space="0" w:color="auto"/>
              <w:bottom w:val="single" w:sz="4" w:space="0" w:color="auto"/>
              <w:right w:val="single" w:sz="4" w:space="0" w:color="auto"/>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single" w:sz="4" w:space="0" w:color="auto"/>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4.1 Construcţii şi instalaţii</w:t>
            </w:r>
          </w:p>
        </w:tc>
        <w:tc>
          <w:tcPr>
            <w:tcW w:w="286" w:type="pct"/>
            <w:tcBorders>
              <w:top w:val="single" w:sz="4" w:space="0" w:color="auto"/>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single" w:sz="4" w:space="0" w:color="auto"/>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single" w:sz="4" w:space="0" w:color="auto"/>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single" w:sz="4" w:space="0" w:color="auto"/>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single" w:sz="4" w:space="0" w:color="auto"/>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single" w:sz="4" w:space="0" w:color="auto"/>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4.2 Montaj </w:t>
            </w:r>
            <w:r w:rsidRPr="00880A57">
              <w:rPr>
                <w:rFonts w:asciiTheme="minorHAnsi" w:hAnsiTheme="minorHAnsi" w:cstheme="minorHAnsi"/>
                <w:sz w:val="24"/>
                <w:lang w:val="en-GB"/>
              </w:rPr>
              <w:t>utilaje, echipamente tehnologice şi funcţionale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4.3 Utilaje, echipamente tehnologice </w:t>
            </w:r>
            <w:r w:rsidRPr="00880A57">
              <w:rPr>
                <w:rFonts w:asciiTheme="minorHAnsi" w:hAnsiTheme="minorHAnsi" w:cstheme="minorHAnsi"/>
                <w:sz w:val="24"/>
                <w:lang w:val="en-GB"/>
              </w:rPr>
              <w:t>şi funcţionale care necesită</w:t>
            </w:r>
            <w:r w:rsidRPr="00880A57">
              <w:rPr>
                <w:rFonts w:asciiTheme="minorHAnsi" w:hAnsiTheme="minorHAnsi" w:cstheme="minorHAnsi"/>
                <w:sz w:val="24"/>
                <w:lang w:val="it-IT"/>
              </w:rPr>
              <w:t xml:space="preserve"> montaj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480"/>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it-IT"/>
              </w:rPr>
              <w:t xml:space="preserve">4.4 Utilaje, echipamente </w:t>
            </w:r>
            <w:r w:rsidRPr="00880A57">
              <w:rPr>
                <w:rFonts w:asciiTheme="minorHAnsi" w:hAnsiTheme="minorHAnsi" w:cstheme="minorHAnsi"/>
                <w:sz w:val="24"/>
                <w:lang w:val="en-GB"/>
              </w:rPr>
              <w:t>tehnologice şi funcţionale care nu necesită montaj şi echipamente de transport</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4.5 Dotări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4.6 Active necorporale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single" w:sz="4" w:space="0" w:color="008080"/>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lastRenderedPageBreak/>
              <w:t xml:space="preserve">Capitolul 5 Alte cheltuieli - total, din care: </w:t>
            </w:r>
          </w:p>
        </w:tc>
        <w:tc>
          <w:tcPr>
            <w:tcW w:w="286" w:type="pct"/>
            <w:tcBorders>
              <w:top w:val="single" w:sz="4" w:space="0" w:color="008080"/>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008080"/>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008080"/>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008080"/>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008080"/>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5.1 Organizare de şantier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5.1.1 lucrări de construcţii  şi instalaţii aferente organizării de şantier</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5.1.2 cheltuieli conexe organizării şantierului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5.2 Comisioane, taxe, costul creditului</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5.2.1. Comisioanele şi dobânzile aferente creditului băncii finanţatoare</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5.2.2. Cota aferentă ISC pentru controlul calităţii lucrărilor de construcţii</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5.2.3. Cota aferentă ISC pentru controlul statului în amenajarea teritoriului, urbanism şi pentru autorizarea lucrărilor de construcţ</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5.2.4. Cota aferentă Casei Sociale a Constructorilor – CSC (N)</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5.2.5. Taxe pentru acorduri, avize conforme şi autorizaţia de construire/desfiinţare</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5.3 Cheltuieli diverse şi neprevăzute (N)</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5.4 Cheltuieli pentru informare şi publicitate</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6 Cheltuieli pentru darea în exploatare - total, din care: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b/>
                <w:sz w:val="24"/>
                <w:lang w:val="it-IT"/>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6.1 Pregătirea personalului de exploatare </w:t>
            </w:r>
            <w:r w:rsidRPr="00880A57">
              <w:rPr>
                <w:rFonts w:asciiTheme="minorHAnsi" w:hAnsiTheme="minorHAnsi" w:cstheme="minorHAnsi"/>
                <w:b/>
                <w:sz w:val="24"/>
                <w:lang w:val="pt-BR"/>
              </w:rPr>
              <w:t>(N)</w:t>
            </w:r>
          </w:p>
        </w:tc>
        <w:tc>
          <w:tcPr>
            <w:tcW w:w="286" w:type="pct"/>
            <w:tcBorders>
              <w:top w:val="nil"/>
              <w:left w:val="single" w:sz="8" w:space="0" w:color="008080"/>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shd w:val="clear" w:color="auto" w:fill="00B050"/>
            <w:noWrap/>
            <w:vAlign w:val="bottom"/>
          </w:tcPr>
          <w:p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hideMark/>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6.2 Probe tehnologice, încercări, rodaje, expertize la recepţie </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Capitolul 7 Cheltuieli aferente marjei de buget şi pentru constituirea rezervei de</w:t>
            </w:r>
          </w:p>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de-DE"/>
              </w:rPr>
              <w:t>7.1. Cheltuieli aferente marjei de buget 25% din (1.2 + 1.3 + 1.4 + 2 + 3.1 + 3.2 + 3.3 + 3.5 + 3.7 + 3.8 + 4 + 5.1.1)</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7.2. Cheltuieli pentru constituirea rezervei de 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b/>
                <w:sz w:val="24"/>
                <w:lang w:val="en-GB"/>
              </w:rPr>
              <w:t>Capitolul 8 Cheltuieli servicii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lastRenderedPageBreak/>
              <w:t>8.1. Cheltuieli cu personalul</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8.2. Cheltuieli pentru derularea proiectului</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vAlign w:val="center"/>
          </w:tcPr>
          <w:p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b/>
                <w:sz w:val="24"/>
                <w:lang w:val="en-GB"/>
              </w:rPr>
              <w:t>TOTAL GENERAL</w:t>
            </w:r>
          </w:p>
        </w:tc>
        <w:tc>
          <w:tcPr>
            <w:tcW w:w="286" w:type="pct"/>
            <w:tcBorders>
              <w:top w:val="nil"/>
              <w:left w:val="single" w:sz="8" w:space="0" w:color="008080"/>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jc w:val="right"/>
              <w:rPr>
                <w:rFonts w:asciiTheme="minorHAnsi" w:hAnsiTheme="minorHAnsi" w:cstheme="minorHAnsi"/>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hideMark/>
          </w:tcPr>
          <w:p w:rsidR="00466E22" w:rsidRPr="00880A57" w:rsidRDefault="00466E22" w:rsidP="00466E22">
            <w:pPr>
              <w:jc w:val="both"/>
              <w:rPr>
                <w:rFonts w:asciiTheme="minorHAnsi" w:hAnsiTheme="minorHAnsi" w:cstheme="minorHAnsi"/>
                <w:b/>
                <w:sz w:val="24"/>
                <w:lang w:val="pt-BR"/>
              </w:rPr>
            </w:pPr>
            <w:r w:rsidRPr="00880A57">
              <w:rPr>
                <w:rFonts w:asciiTheme="minorHAnsi" w:hAnsiTheme="minorHAnsi" w:cstheme="minorHAnsi"/>
                <w:b/>
                <w:sz w:val="24"/>
                <w:lang w:val="pt-BR"/>
              </w:rPr>
              <w:t xml:space="preserve"> Valoare TVA  </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r>
      <w:tr w:rsidR="00466E22" w:rsidRPr="00880A57" w:rsidTr="00466E22">
        <w:trPr>
          <w:trHeight w:val="255"/>
        </w:trPr>
        <w:tc>
          <w:tcPr>
            <w:tcW w:w="3259" w:type="pct"/>
            <w:tcBorders>
              <w:top w:val="nil"/>
              <w:left w:val="single" w:sz="8" w:space="0" w:color="008080"/>
              <w:bottom w:val="single" w:sz="4" w:space="0" w:color="008080"/>
              <w:right w:val="nil"/>
            </w:tcBorders>
            <w:noWrap/>
            <w:vAlign w:val="bottom"/>
          </w:tcPr>
          <w:p w:rsidR="00466E22" w:rsidRPr="00880A57" w:rsidRDefault="00466E22" w:rsidP="00466E22">
            <w:pPr>
              <w:jc w:val="both"/>
              <w:rPr>
                <w:rFonts w:asciiTheme="minorHAnsi" w:hAnsiTheme="minorHAnsi" w:cstheme="minorHAnsi"/>
                <w:b/>
                <w:sz w:val="24"/>
                <w:lang w:val="pt-BR"/>
              </w:rPr>
            </w:pPr>
            <w:r w:rsidRPr="00880A57">
              <w:rPr>
                <w:rFonts w:asciiTheme="minorHAnsi" w:hAnsiTheme="minorHAnsi" w:cstheme="minorHAnsi"/>
                <w:b/>
                <w:sz w:val="24"/>
                <w:lang w:val="en-GB"/>
              </w:rPr>
              <w:t>TOTAL GENERAL inclusiv TVA</w:t>
            </w:r>
          </w:p>
        </w:tc>
        <w:tc>
          <w:tcPr>
            <w:tcW w:w="286" w:type="pct"/>
            <w:tcBorders>
              <w:top w:val="nil"/>
              <w:left w:val="single" w:sz="8" w:space="0" w:color="008080"/>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rsidR="00466E22" w:rsidRPr="00880A57" w:rsidRDefault="00466E22" w:rsidP="00466E22">
            <w:pP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hideMark/>
          </w:tcPr>
          <w:p w:rsidR="00466E22" w:rsidRPr="00880A57" w:rsidRDefault="00466E22" w:rsidP="00466E22">
            <w:pPr>
              <w:jc w:val="center"/>
              <w:rPr>
                <w:rFonts w:asciiTheme="minorHAnsi" w:hAnsiTheme="minorHAnsi" w:cstheme="minorHAnsi"/>
                <w:b/>
                <w:sz w:val="24"/>
                <w:lang w:val="pt-BR"/>
              </w:rPr>
            </w:pP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LEI</w:t>
            </w: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EURO</w:t>
            </w: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VALOARE TOTALĂ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nil"/>
              <w:right w:val="nil"/>
            </w:tcBorders>
            <w:noWrap/>
            <w:vAlign w:val="bottom"/>
          </w:tcPr>
          <w:p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color w:val="008080"/>
                <w:sz w:val="24"/>
              </w:rPr>
              <w:t>VALOARE</w:t>
            </w:r>
            <w:r w:rsidRPr="00880A57">
              <w:rPr>
                <w:rFonts w:asciiTheme="minorHAnsi" w:hAnsiTheme="minorHAnsi" w:cstheme="minorHAnsi"/>
                <w:b/>
                <w:color w:val="008080"/>
                <w:spacing w:val="-2"/>
                <w:sz w:val="24"/>
              </w:rPr>
              <w:t>ELIGIBILĂ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r w:rsidR="00466E22" w:rsidRPr="00880A57" w:rsidTr="00466E22">
        <w:trPr>
          <w:trHeight w:val="270"/>
        </w:trPr>
        <w:tc>
          <w:tcPr>
            <w:tcW w:w="3259" w:type="pct"/>
            <w:tcBorders>
              <w:top w:val="nil"/>
              <w:left w:val="single" w:sz="8" w:space="0" w:color="008080"/>
              <w:bottom w:val="single" w:sz="8" w:space="0" w:color="008080"/>
              <w:right w:val="nil"/>
            </w:tcBorders>
            <w:noWrap/>
            <w:vAlign w:val="bottom"/>
          </w:tcPr>
          <w:p w:rsidR="00466E22" w:rsidRPr="00880A57" w:rsidRDefault="00466E22" w:rsidP="00466E22">
            <w:pPr>
              <w:jc w:val="center"/>
              <w:rPr>
                <w:rFonts w:asciiTheme="minorHAnsi" w:hAnsiTheme="minorHAnsi" w:cstheme="minorHAnsi"/>
                <w:b/>
                <w:color w:val="008080"/>
                <w:sz w:val="24"/>
              </w:rPr>
            </w:pPr>
            <w:r w:rsidRPr="00880A57">
              <w:rPr>
                <w:rFonts w:asciiTheme="minorHAnsi" w:hAnsiTheme="minorHAnsi" w:cstheme="minorHAnsi"/>
                <w:b/>
                <w:color w:val="008080"/>
                <w:sz w:val="24"/>
              </w:rPr>
              <w:t>VALOARE NEELIGIBILĂ</w:t>
            </w:r>
          </w:p>
        </w:tc>
        <w:tc>
          <w:tcPr>
            <w:tcW w:w="510" w:type="pct"/>
            <w:gridSpan w:val="2"/>
            <w:tcBorders>
              <w:top w:val="single" w:sz="4" w:space="0" w:color="008080"/>
              <w:left w:val="single" w:sz="8" w:space="0" w:color="008080"/>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8" w:space="0" w:color="008080"/>
              <w:right w:val="single" w:sz="8" w:space="0" w:color="008080"/>
            </w:tcBorders>
            <w:noWrap/>
            <w:vAlign w:val="bottom"/>
          </w:tcPr>
          <w:p w:rsidR="00466E22" w:rsidRPr="00880A57" w:rsidRDefault="00466E22" w:rsidP="00466E22">
            <w:pPr>
              <w:jc w:val="center"/>
              <w:rPr>
                <w:rFonts w:asciiTheme="minorHAnsi" w:hAnsiTheme="minorHAnsi" w:cstheme="minorHAnsi"/>
                <w:b/>
                <w:sz w:val="24"/>
                <w:lang w:val="pt-BR"/>
              </w:rPr>
            </w:pPr>
          </w:p>
        </w:tc>
      </w:tr>
    </w:tbl>
    <w:p w:rsidR="00466E22" w:rsidRPr="00880A57" w:rsidRDefault="00466E22" w:rsidP="00466E22">
      <w:pPr>
        <w:rPr>
          <w:rFonts w:asciiTheme="minorHAnsi" w:hAnsiTheme="minorHAnsi" w:cstheme="minorHAnsi"/>
          <w:sz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5"/>
        <w:gridCol w:w="934"/>
        <w:gridCol w:w="936"/>
        <w:gridCol w:w="1114"/>
      </w:tblGrid>
      <w:tr w:rsidR="00466E22" w:rsidRPr="00880A57" w:rsidTr="00466E22">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rPr>
                <w:rFonts w:asciiTheme="minorHAnsi" w:hAnsiTheme="minorHAnsi" w:cstheme="minorHAnsi"/>
                <w:sz w:val="24"/>
                <w:u w:val="single"/>
              </w:rPr>
            </w:pPr>
            <w:r w:rsidRPr="00880A57">
              <w:rPr>
                <w:rFonts w:asciiTheme="minorHAnsi" w:hAnsiTheme="minorHAnsi" w:cstheme="minorHAnsi"/>
                <w:b/>
                <w:sz w:val="24"/>
                <w:u w:val="single"/>
              </w:rPr>
              <w:t>Centralizator verificarea bugetelor indicative</w:t>
            </w:r>
          </w:p>
          <w:p w:rsidR="00466E22" w:rsidRPr="00880A57" w:rsidRDefault="00466E22" w:rsidP="00466E22">
            <w:pPr>
              <w:spacing w:before="120" w:after="120" w:line="240" w:lineRule="auto"/>
              <w:jc w:val="both"/>
              <w:rPr>
                <w:rFonts w:asciiTheme="minorHAnsi" w:hAnsiTheme="minorHAnsi" w:cstheme="minorHAnsi"/>
                <w:sz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sz w:val="24"/>
                <w:lang w:val="en-US"/>
              </w:rPr>
              <w:t>Verificare efectuată</w:t>
            </w:r>
          </w:p>
        </w:tc>
      </w:tr>
      <w:tr w:rsidR="00466E22" w:rsidRPr="00880A57" w:rsidTr="00466E22">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1 Informaţiile furnizate în cadrul </w:t>
            </w:r>
            <w:r w:rsidRPr="00880A57">
              <w:rPr>
                <w:rFonts w:asciiTheme="minorHAnsi" w:hAnsiTheme="minorHAnsi" w:cstheme="minorHAnsi"/>
                <w:sz w:val="24"/>
                <w:szCs w:val="24"/>
              </w:rPr>
              <w:t>bugetului</w:t>
            </w:r>
            <w:r w:rsidRPr="00880A57">
              <w:rPr>
                <w:rFonts w:asciiTheme="minorHAnsi" w:hAnsiTheme="minorHAnsi" w:cstheme="minorHAnsi"/>
                <w:sz w:val="24"/>
              </w:rPr>
              <w:t xml:space="preserve"> indicativ din cererea de finanţare sunt corecte şi sunt în conformitate cu devizele generale şi devizele pe obiect precizate în Studiul de fezabilitate/ Memoriul Justificativ/ / DALI/ Cererea de finanțare?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Informaţiile furnizate în cadrul bugetului indicativ pentru componenta de servicii, sunt corecte şi  sunt în conformitate cu Fundamentarea bugetului pe categorii de cheltuieli eligibile?</w:t>
            </w:r>
          </w:p>
          <w:p w:rsidR="00466E22" w:rsidRPr="00880A57" w:rsidRDefault="00466E22" w:rsidP="00466E22">
            <w:pPr>
              <w:spacing w:before="120" w:after="120" w:line="240" w:lineRule="auto"/>
              <w:jc w:val="both"/>
              <w:rPr>
                <w:rFonts w:asciiTheme="minorHAnsi" w:hAnsiTheme="minorHAnsi" w:cstheme="minorHAnsi"/>
                <w:b/>
                <w:i/>
                <w:caps/>
                <w:sz w:val="24"/>
              </w:rPr>
            </w:pPr>
            <w:r w:rsidRPr="00880A57">
              <w:rPr>
                <w:rFonts w:asciiTheme="minorHAnsi" w:hAnsiTheme="minorHAnsi" w:cstheme="minorHAnsi"/>
                <w:b/>
                <w:i/>
                <w:sz w:val="24"/>
              </w:rPr>
              <w:t>Da cu diferenţe</w:t>
            </w:r>
            <w:r w:rsidRPr="00880A57">
              <w:rPr>
                <w:rFonts w:asciiTheme="minorHAnsi" w:hAnsiTheme="minorHAnsi" w:cstheme="minorHAnsi"/>
                <w:b/>
                <w:i/>
                <w:caps/>
                <w:sz w:val="24"/>
              </w:rPr>
              <w:t>*</w:t>
            </w:r>
          </w:p>
          <w:p w:rsidR="00466E22" w:rsidRPr="00880A57" w:rsidRDefault="00466E22" w:rsidP="00466E22">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i/>
                <w:caps/>
                <w:sz w:val="24"/>
              </w:rPr>
              <w:t xml:space="preserve"> * </w:t>
            </w:r>
            <w:r w:rsidRPr="00880A57">
              <w:rPr>
                <w:rFonts w:asciiTheme="minorHAnsi" w:hAnsiTheme="minorHAnsi" w:cstheme="minorHAnsi"/>
                <w:sz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rsidR="00466E22" w:rsidRPr="00880A57" w:rsidRDefault="00466E22" w:rsidP="00466E22">
            <w:pPr>
              <w:spacing w:before="120" w:after="120" w:line="240" w:lineRule="auto"/>
              <w:jc w:val="center"/>
              <w:rPr>
                <w:rFonts w:asciiTheme="minorHAnsi" w:hAnsiTheme="minorHAnsi" w:cstheme="minorHAnsi"/>
                <w:sz w:val="24"/>
                <w:lang w:val="en-US"/>
              </w:rPr>
            </w:pP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2. Verificarea corectitudinii ratei de schimb.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Rata de conversie între Euro şi moneda naţională pentru România este cea publicată de Banca Central Europeană pe Internet la adresa: </w:t>
            </w:r>
            <w:hyperlink r:id="rId7" w:history="1">
              <w:r w:rsidRPr="00880A57">
                <w:rPr>
                  <w:rFonts w:asciiTheme="minorHAnsi" w:hAnsiTheme="minorHAnsi" w:cstheme="minorHAnsi"/>
                  <w:color w:val="0000FF"/>
                  <w:sz w:val="24"/>
                  <w:u w:val="single"/>
                </w:rPr>
                <w:t>http://www.ecb.int/index.html</w:t>
              </w:r>
            </w:hyperlink>
            <w:r w:rsidRPr="00880A57">
              <w:rPr>
                <w:rFonts w:asciiTheme="minorHAnsi" w:hAnsiTheme="minorHAnsi" w:cstheme="minorHAnsi"/>
                <w:sz w:val="24"/>
              </w:rPr>
              <w:t xml:space="preserve"> (se anexează pagina conţinând cursul BCE din data întocmirii  Studiului de fezabilitate/ Memoriu justificativ/ DALI/ 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D74FA1">
            <w:pPr>
              <w:numPr>
                <w:ilvl w:val="0"/>
                <w:numId w:val="11"/>
              </w:numPr>
              <w:tabs>
                <w:tab w:val="left" w:pos="308"/>
              </w:tabs>
              <w:spacing w:before="120" w:after="120" w:line="240" w:lineRule="auto"/>
              <w:ind w:left="24" w:firstLine="0"/>
              <w:contextualSpacing/>
              <w:jc w:val="both"/>
              <w:rPr>
                <w:rFonts w:asciiTheme="minorHAnsi" w:hAnsiTheme="minorHAnsi" w:cstheme="minorHAnsi"/>
                <w:kern w:val="32"/>
                <w:sz w:val="24"/>
              </w:rPr>
            </w:pPr>
            <w:r w:rsidRPr="00880A57">
              <w:rPr>
                <w:rFonts w:asciiTheme="minorHAnsi" w:hAnsiTheme="minorHAnsi" w:cstheme="minorHAnsi"/>
                <w:kern w:val="32"/>
                <w:sz w:val="24"/>
              </w:rPr>
              <w:t>Sunt eligibile cheltuielile aferente investițiilor/ serviciilor eligibile din proiect, în conformitate cu cele specificate în cadrul Fisei DR 36-</w:t>
            </w:r>
            <w:r w:rsidRPr="00880A57">
              <w:rPr>
                <w:rFonts w:asciiTheme="minorHAnsi" w:hAnsiTheme="minorHAnsi" w:cstheme="minorHAnsi"/>
                <w:i/>
                <w:kern w:val="32"/>
                <w:sz w:val="24"/>
              </w:rPr>
              <w:t>LEADER-Dezvoltarea locală plasată sub responsabilitatea comunitații</w:t>
            </w:r>
            <w:r w:rsidRPr="00880A57">
              <w:rPr>
                <w:rFonts w:asciiTheme="minorHAnsi" w:hAnsiTheme="minorHAnsi" w:cstheme="minorHAnsi"/>
                <w:kern w:val="32"/>
                <w:sz w:val="24"/>
              </w:rPr>
              <w:t xml:space="preserve"> si Capitolul 4.7.3 </w:t>
            </w:r>
            <w:r w:rsidRPr="00880A57">
              <w:rPr>
                <w:rFonts w:asciiTheme="minorHAnsi" w:hAnsiTheme="minorHAnsi" w:cstheme="minorHAnsi"/>
                <w:i/>
                <w:kern w:val="32"/>
                <w:sz w:val="24"/>
              </w:rPr>
              <w:t xml:space="preserve">Elemente comune suplimentare pentru intervențiile sectoriale pentru intervențiile de dezvoltare rurală sau comune atât pentru intervențiile sectoriale, </w:t>
            </w:r>
            <w:r w:rsidRPr="00880A57">
              <w:rPr>
                <w:rFonts w:asciiTheme="minorHAnsi" w:hAnsiTheme="minorHAnsi" w:cstheme="minorHAnsi"/>
                <w:i/>
                <w:kern w:val="32"/>
                <w:sz w:val="24"/>
              </w:rPr>
              <w:lastRenderedPageBreak/>
              <w:t>cât și pentru cele de dezvoltare rurală din PNS</w:t>
            </w:r>
            <w:r w:rsidRPr="00880A57">
              <w:rPr>
                <w:rFonts w:asciiTheme="minorHAnsi" w:hAnsiTheme="minorHAnsi" w:cstheme="minorHAnsi"/>
                <w:kern w:val="32"/>
                <w:sz w:val="24"/>
              </w:rPr>
              <w:t>?</w:t>
            </w:r>
          </w:p>
          <w:p w:rsidR="00466E22" w:rsidRPr="00880A57" w:rsidRDefault="00466E22" w:rsidP="00466E22">
            <w:pPr>
              <w:spacing w:before="120" w:after="120" w:line="240" w:lineRule="auto"/>
              <w:ind w:left="24"/>
              <w:jc w:val="both"/>
              <w:rPr>
                <w:rFonts w:asciiTheme="minorHAnsi" w:hAnsiTheme="minorHAnsi" w:cstheme="minorHAnsi"/>
                <w:sz w:val="24"/>
              </w:rPr>
            </w:pPr>
            <w:r w:rsidRPr="00880A57">
              <w:rPr>
                <w:rFonts w:asciiTheme="minorHAnsi" w:hAnsiTheme="minorHAnsi" w:cstheme="minorHAnsi"/>
                <w:sz w:val="24"/>
              </w:rPr>
              <w:t>3.3.1.Investițiile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tc>
        <w:tc>
          <w:tcPr>
            <w:tcW w:w="477"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lastRenderedPageBreak/>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p>
          <w:p w:rsidR="00466E22" w:rsidRPr="00880A57" w:rsidRDefault="00466E22" w:rsidP="00466E22">
            <w:pPr>
              <w:spacing w:before="120" w:after="120" w:line="240" w:lineRule="auto"/>
              <w:jc w:val="center"/>
              <w:rPr>
                <w:rFonts w:asciiTheme="minorHAnsi" w:hAnsiTheme="minorHAnsi" w:cstheme="minorHAnsi"/>
                <w:sz w:val="24"/>
              </w:rPr>
            </w:pPr>
          </w:p>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tcPr>
          <w:p w:rsidR="00466E22" w:rsidRPr="00880A57" w:rsidDel="0066714E" w:rsidRDefault="00466E22" w:rsidP="00D74FA1">
            <w:pPr>
              <w:numPr>
                <w:ilvl w:val="0"/>
                <w:numId w:val="11"/>
              </w:numPr>
              <w:tabs>
                <w:tab w:val="left" w:pos="279"/>
              </w:tabs>
              <w:spacing w:before="120" w:after="120" w:line="240" w:lineRule="auto"/>
              <w:ind w:left="0" w:firstLine="24"/>
              <w:contextualSpacing/>
              <w:jc w:val="both"/>
              <w:rPr>
                <w:rFonts w:asciiTheme="minorHAnsi" w:hAnsiTheme="minorHAnsi" w:cstheme="minorHAnsi"/>
                <w:sz w:val="24"/>
              </w:rPr>
            </w:pPr>
            <w:r w:rsidRPr="00880A57">
              <w:rPr>
                <w:rFonts w:asciiTheme="minorHAnsi" w:hAnsiTheme="minorHAnsi" w:cstheme="minorHAnsi"/>
                <w:sz w:val="24"/>
              </w:rPr>
              <w:lastRenderedPageBreak/>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rsidTr="00466E22">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6. Cheltuielile diverse şi neprevazute (Cap. 5.3) din Bugetul indicativ </w:t>
            </w:r>
            <w:r w:rsidRPr="00880A57">
              <w:rPr>
                <w:rFonts w:asciiTheme="minorHAnsi" w:hAnsiTheme="minorHAnsi" w:cstheme="minorHAnsi"/>
                <w:b/>
                <w:sz w:val="24"/>
              </w:rPr>
              <w:t xml:space="preserve">pentru componenta de investiţii a proiectului </w:t>
            </w:r>
            <w:r w:rsidRPr="00880A57">
              <w:rPr>
                <w:rFonts w:asciiTheme="minorHAnsi" w:hAnsiTheme="minorHAnsi" w:cstheme="minorHAnsi"/>
                <w:sz w:val="24"/>
              </w:rPr>
              <w:t>se încadrează, în cazul SF-ului/MJ-ului întocmit pe HG907/2016, în procentul de  maxim 10% din valoarea cheltuielilor prevazute la cap./ subcap. 1.2, 1.3, 1.4, 2, 3.5, 3.8  şi 4 A din devizul general, conform HG 907/2016, cu modificările şi completările ulterioare?</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490"/>
        </w:trPr>
        <w:tc>
          <w:tcPr>
            <w:tcW w:w="34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sz w:val="24"/>
              </w:rPr>
              <w:t>7.TVA-ul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bl>
    <w:p w:rsidR="00466E22" w:rsidRPr="00880A57" w:rsidRDefault="00466E22" w:rsidP="00466E22">
      <w:pPr>
        <w:rPr>
          <w:rFonts w:asciiTheme="minorHAnsi" w:hAnsiTheme="minorHAnsi" w:cstheme="minorHAnsi"/>
          <w:sz w:val="24"/>
        </w:rPr>
      </w:pPr>
    </w:p>
    <w:p w:rsidR="00466E22" w:rsidRPr="00880A57" w:rsidRDefault="00466E22" w:rsidP="00466E22">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7"/>
        <w:gridCol w:w="668"/>
        <w:gridCol w:w="764"/>
        <w:gridCol w:w="1110"/>
      </w:tblGrid>
      <w:tr w:rsidR="00466E22" w:rsidRPr="00880A57" w:rsidTr="00466E22">
        <w:trPr>
          <w:trHeight w:val="374"/>
        </w:trPr>
        <w:tc>
          <w:tcPr>
            <w:tcW w:w="3702" w:type="pct"/>
            <w:vMerge w:val="restart"/>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 3. Verificarea rezonabilităţii preţurilor</w:t>
            </w:r>
          </w:p>
          <w:p w:rsidR="00466E22" w:rsidRPr="00880A57" w:rsidRDefault="00466E22" w:rsidP="00466E22">
            <w:pPr>
              <w:spacing w:before="120" w:after="120" w:line="240" w:lineRule="auto"/>
              <w:jc w:val="both"/>
              <w:rPr>
                <w:rFonts w:asciiTheme="minorHAnsi" w:hAnsiTheme="minorHAnsi" w:cstheme="minorHAnsi"/>
                <w:sz w:val="24"/>
              </w:rPr>
            </w:pPr>
          </w:p>
        </w:tc>
        <w:tc>
          <w:tcPr>
            <w:tcW w:w="1298"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Verificare efectuată</w:t>
            </w:r>
          </w:p>
        </w:tc>
      </w:tr>
      <w:tr w:rsidR="00466E22" w:rsidRPr="00880A57" w:rsidTr="00466E22">
        <w:trPr>
          <w:trHeight w:val="598"/>
        </w:trPr>
        <w:tc>
          <w:tcPr>
            <w:tcW w:w="370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rPr>
            </w:pP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rPr>
                <w:rFonts w:asciiTheme="minorHAnsi" w:hAnsiTheme="minorHAnsi" w:cstheme="minorHAnsi"/>
                <w:b/>
                <w:sz w:val="24"/>
                <w:lang w:val="en-US"/>
              </w:rPr>
            </w:pPr>
            <w:r w:rsidRPr="00880A57">
              <w:rPr>
                <w:rFonts w:asciiTheme="minorHAnsi" w:hAnsiTheme="minorHAnsi" w:cstheme="minorHAnsi"/>
                <w:b/>
                <w:sz w:val="24"/>
              </w:rPr>
              <w:t>NU</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466E22" w:rsidRPr="00880A57" w:rsidTr="00466E22">
        <w:trPr>
          <w:trHeight w:val="402"/>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Verificari pentru componenta de investitii</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rsidTr="00466E22">
        <w:trPr>
          <w:trHeight w:val="402"/>
        </w:trPr>
        <w:tc>
          <w:tcPr>
            <w:tcW w:w="3702"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tabs>
                <w:tab w:val="left" w:pos="360"/>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lang w:val="pt-BR"/>
              </w:rPr>
              <w:t xml:space="preserve">2 Dacă la punctul 1 răspunsul este DA, sunt ataşate extrasele tipărite </w:t>
            </w:r>
            <w:r w:rsidRPr="00880A57">
              <w:rPr>
                <w:rFonts w:asciiTheme="minorHAnsi" w:hAnsiTheme="minorHAnsi" w:cstheme="minorHAnsi"/>
                <w:sz w:val="24"/>
                <w:lang w:val="pt-BR"/>
              </w:rPr>
              <w:lastRenderedPageBreak/>
              <w:t xml:space="preserve">din baza de date cu prețuri de Referință? </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lastRenderedPageBreak/>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lastRenderedPageBreak/>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5 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rPr>
              <w:t>6 Pentru servicii,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9.  La fundamentarea costului investiţiei de bază s-a ţinut cont de standardul de cost stabilit prin HG nr.363/2010, cu modificările și completările ulterioare, sau Ordinului Ministerului Culturii și Cultelor nr. 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rsidR="00466E22" w:rsidRPr="00880A57" w:rsidRDefault="00466E22" w:rsidP="00466E22">
            <w:pPr>
              <w:spacing w:before="120" w:after="120" w:line="240" w:lineRule="auto"/>
              <w:jc w:val="center"/>
              <w:rPr>
                <w:rFonts w:asciiTheme="minorHAnsi" w:hAnsiTheme="minorHAnsi" w:cstheme="minorHAnsi"/>
                <w:sz w:val="24"/>
                <w:lang w:val="en-US"/>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Verificari pentru componenta de servicii</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90FD6"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90FD6">
              <w:rPr>
                <w:rFonts w:asciiTheme="minorHAnsi" w:hAnsiTheme="minorHAnsi" w:cstheme="minorHAnsi"/>
                <w:kern w:val="32"/>
                <w:sz w:val="24"/>
                <w:szCs w:val="24"/>
              </w:rPr>
              <w:t>10.Categoria de servicii se regăsește în Baza de Date?</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11.Dacă la pct. 10 răspunsul este DA, preţurile utilizate sunt în limitele prevăzute în  Baza de Date?</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lastRenderedPageBreak/>
              <w:t>12.Dacă la pct. 10 răspunsul este NU, solicitantul a prezentat câte o ofertă conformă fiecare bun sau serviciu a cărui valoare nu depășește 15.000 Euro și câte 2 oferte conforme pentru fiecare bun sau serviciu care depășește această valoare ?</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rsidTr="00466E22">
        <w:trPr>
          <w:trHeight w:val="564"/>
        </w:trPr>
        <w:tc>
          <w:tcPr>
            <w:tcW w:w="3702"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13.Prețurile prevăzute în ofertele anexate sunt rezonabile?</w:t>
            </w:r>
          </w:p>
        </w:tc>
        <w:tc>
          <w:tcPr>
            <w:tcW w:w="341"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bl>
    <w:p w:rsidR="00466E22" w:rsidRPr="00880A57" w:rsidRDefault="00466E22" w:rsidP="00466E22">
      <w:pPr>
        <w:rPr>
          <w:rFonts w:asciiTheme="minorHAnsi" w:eastAsia="Arial Unicode MS" w:hAnsiTheme="minorHAnsi" w:cstheme="minorHAnsi"/>
          <w:b/>
          <w:sz w:val="24"/>
          <w:szCs w:val="24"/>
        </w:rPr>
      </w:pP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D4 – Planul financiar</w:t>
      </w:r>
    </w:p>
    <w:tbl>
      <w:tblPr>
        <w:tblW w:w="10348" w:type="dxa"/>
        <w:tblInd w:w="-10" w:type="dxa"/>
        <w:tblLook w:val="04A0" w:firstRow="1" w:lastRow="0" w:firstColumn="1" w:lastColumn="0" w:noHBand="0" w:noVBand="1"/>
      </w:tblPr>
      <w:tblGrid>
        <w:gridCol w:w="3544"/>
        <w:gridCol w:w="2126"/>
        <w:gridCol w:w="2127"/>
        <w:gridCol w:w="2551"/>
      </w:tblGrid>
      <w:tr w:rsidR="00466E22" w:rsidRPr="00880A57" w:rsidTr="00466E22">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rPr>
              <w:t xml:space="preserve">4.1 Plan Financiar  Intervenţia DR-36 – </w:t>
            </w:r>
            <w:r w:rsidRPr="00880A57">
              <w:rPr>
                <w:rFonts w:asciiTheme="minorHAnsi" w:hAnsiTheme="minorHAnsi" w:cstheme="minorHAnsi"/>
                <w:b/>
                <w:sz w:val="24"/>
              </w:rPr>
              <w:t>pentru</w:t>
            </w:r>
            <w:r w:rsidRPr="00880A57">
              <w:rPr>
                <w:rFonts w:asciiTheme="minorHAnsi" w:hAnsiTheme="minorHAnsi" w:cstheme="minorHAnsi"/>
                <w:b/>
                <w:color w:val="000000"/>
                <w:sz w:val="24"/>
              </w:rPr>
              <w:t xml:space="preserve"> componenta de investitii</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Total proiect</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contribuţie publică</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bl>
    <w:p w:rsidR="00466E22" w:rsidRPr="00880A57" w:rsidRDefault="00466E22" w:rsidP="00466E22">
      <w:pPr>
        <w:rPr>
          <w:rFonts w:asciiTheme="minorHAnsi" w:hAnsiTheme="minorHAnsi" w:cstheme="minorHAnsi"/>
          <w:sz w:val="24"/>
        </w:rPr>
      </w:pPr>
    </w:p>
    <w:p w:rsidR="00466E22" w:rsidRPr="00880A57" w:rsidRDefault="00466E22" w:rsidP="00466E22">
      <w:pPr>
        <w:numPr>
          <w:ilvl w:val="12"/>
          <w:numId w:val="0"/>
        </w:numPr>
        <w:tabs>
          <w:tab w:val="right" w:pos="10207"/>
        </w:tabs>
        <w:spacing w:after="0" w:line="240" w:lineRule="auto"/>
        <w:ind w:right="-2"/>
        <w:rPr>
          <w:rFonts w:asciiTheme="minorHAnsi" w:hAnsiTheme="minorHAnsi" w:cstheme="minorHAnsi"/>
          <w:b/>
          <w:sz w:val="24"/>
        </w:rPr>
      </w:pPr>
      <w:r w:rsidRPr="00880A57">
        <w:rPr>
          <w:rFonts w:asciiTheme="minorHAnsi" w:hAnsiTheme="minorHAnsi" w:cstheme="minorHAnsi"/>
          <w:b/>
          <w:sz w:val="24"/>
        </w:rPr>
        <w:t>Formule de calcul:                                               Restricţii</w:t>
      </w:r>
    </w:p>
    <w:p w:rsidR="00466E22" w:rsidRPr="00880A57" w:rsidRDefault="00466E22" w:rsidP="00466E22">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Col.3 = col.1 + col.2                                R.1, col.1= X % x R. 3, col.1</w:t>
      </w:r>
    </w:p>
    <w:p w:rsidR="00466E22" w:rsidRPr="00880A57" w:rsidRDefault="00466E22" w:rsidP="00466E22">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R.3  = R.1 + R.2                      </w:t>
      </w:r>
    </w:p>
    <w:p w:rsidR="00466E22" w:rsidRPr="00880A57" w:rsidRDefault="00466E22" w:rsidP="00466E22">
      <w:pPr>
        <w:tabs>
          <w:tab w:val="left" w:pos="8965"/>
        </w:tabs>
        <w:spacing w:after="0" w:line="240" w:lineRule="auto"/>
        <w:ind w:left="-360"/>
        <w:outlineLvl w:val="8"/>
        <w:rPr>
          <w:rFonts w:asciiTheme="minorHAnsi" w:hAnsiTheme="minorHAnsi" w:cstheme="minorHAnsi"/>
          <w:sz w:val="24"/>
        </w:rPr>
      </w:pPr>
      <w:r w:rsidRPr="00880A57">
        <w:rPr>
          <w:rFonts w:asciiTheme="minorHAnsi" w:hAnsiTheme="minorHAnsi" w:cstheme="minorHAnsi"/>
          <w:sz w:val="24"/>
        </w:rPr>
        <w:t xml:space="preserve">           R.2 = R.2.1 + R.2.2         </w:t>
      </w:r>
      <w:r w:rsidRPr="00880A57">
        <w:rPr>
          <w:rFonts w:asciiTheme="minorHAnsi" w:hAnsiTheme="minorHAnsi" w:cstheme="minorHAnsi"/>
          <w:i/>
          <w:sz w:val="24"/>
        </w:rPr>
        <w:t>Procent avans = Avans solicitat / Ajutor public nerambursabil *100</w:t>
      </w:r>
    </w:p>
    <w:p w:rsidR="00466E22" w:rsidRPr="00880A57" w:rsidRDefault="00466E22" w:rsidP="00466E22">
      <w:pPr>
        <w:spacing w:after="0" w:line="240" w:lineRule="auto"/>
        <w:ind w:firstLine="706"/>
        <w:jc w:val="both"/>
        <w:rPr>
          <w:rFonts w:asciiTheme="minorHAnsi" w:hAnsiTheme="minorHAnsi" w:cstheme="minorHAnsi"/>
          <w:sz w:val="24"/>
        </w:rPr>
      </w:pPr>
      <w:r w:rsidRPr="00880A57">
        <w:rPr>
          <w:rFonts w:asciiTheme="minorHAnsi" w:hAnsiTheme="minorHAnsi" w:cstheme="minorHAnsi"/>
          <w:sz w:val="24"/>
        </w:rPr>
        <w:t xml:space="preserve">                                                   X% = procent contribuţie publică</w:t>
      </w:r>
    </w:p>
    <w:p w:rsidR="00466E22" w:rsidRPr="00880A57" w:rsidRDefault="00466E22" w:rsidP="00466E22">
      <w:pPr>
        <w:rPr>
          <w:rFonts w:asciiTheme="minorHAnsi" w:hAnsiTheme="minorHAnsi" w:cstheme="minorHAnsi"/>
          <w:b/>
          <w:sz w:val="24"/>
        </w:rPr>
      </w:pPr>
    </w:p>
    <w:tbl>
      <w:tblPr>
        <w:tblW w:w="10348" w:type="dxa"/>
        <w:tblInd w:w="-10" w:type="dxa"/>
        <w:tblLook w:val="04A0" w:firstRow="1" w:lastRow="0" w:firstColumn="1" w:lastColumn="0" w:noHBand="0" w:noVBand="1"/>
      </w:tblPr>
      <w:tblGrid>
        <w:gridCol w:w="3544"/>
        <w:gridCol w:w="2126"/>
        <w:gridCol w:w="2127"/>
        <w:gridCol w:w="2551"/>
      </w:tblGrid>
      <w:tr w:rsidR="00466E22" w:rsidRPr="00880A57" w:rsidTr="00466E22">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rPr>
              <w:t>4.2 Plan Financiar  Intervenţia DR-36 – pentru componenta de servicii</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Total proiect</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2. Cofinanţare: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bl>
    <w:p w:rsidR="00466E22" w:rsidRPr="00880A57" w:rsidRDefault="00466E22" w:rsidP="00466E22">
      <w:pPr>
        <w:rPr>
          <w:rFonts w:asciiTheme="minorHAnsi" w:eastAsia="Arial Unicode MS" w:hAnsiTheme="minorHAnsi" w:cstheme="minorHAnsi"/>
          <w:sz w:val="24"/>
          <w:szCs w:val="24"/>
        </w:rPr>
      </w:pPr>
    </w:p>
    <w:tbl>
      <w:tblPr>
        <w:tblW w:w="10348" w:type="dxa"/>
        <w:tblInd w:w="-10" w:type="dxa"/>
        <w:tblLook w:val="04A0" w:firstRow="1" w:lastRow="0" w:firstColumn="1" w:lastColumn="0" w:noHBand="0" w:noVBand="1"/>
      </w:tblPr>
      <w:tblGrid>
        <w:gridCol w:w="3544"/>
        <w:gridCol w:w="2126"/>
        <w:gridCol w:w="2127"/>
        <w:gridCol w:w="2551"/>
      </w:tblGrid>
      <w:tr w:rsidR="00466E22" w:rsidRPr="00880A57" w:rsidTr="00466E22">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eastAsia="en-GB"/>
              </w:rPr>
              <w:t>4.3 Plan Financiar  Intervenţia DR-36 – TOTALIZATOR</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eastAsia="Times New Roman" w:hAnsiTheme="minorHAnsi" w:cstheme="minorHAnsi"/>
                <w:color w:val="000000"/>
                <w:sz w:val="24"/>
                <w:szCs w:val="24"/>
                <w:lang w:val="en-GB" w:eastAsia="en-GB"/>
              </w:rPr>
            </w:pPr>
            <w:r w:rsidRPr="00880A57">
              <w:rPr>
                <w:rFonts w:asciiTheme="minorHAnsi" w:eastAsia="Times New Roman" w:hAnsiTheme="minorHAnsi" w:cstheme="minorHAnsi"/>
                <w:color w:val="000000"/>
                <w:sz w:val="24"/>
                <w:szCs w:val="24"/>
                <w:lang w:val="en-US" w:eastAsia="en-GB"/>
              </w:rPr>
              <w:lastRenderedPageBreak/>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Total proiect</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0</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1</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2</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3</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eastAsia="Times New Roman" w:hAnsiTheme="minorHAnsi" w:cstheme="minorHAnsi"/>
                <w:color w:val="000000"/>
                <w:sz w:val="24"/>
                <w:szCs w:val="24"/>
                <w:lang w:val="en-GB" w:eastAsia="en-GB"/>
              </w:rPr>
            </w:pPr>
            <w:r w:rsidRPr="00880A57">
              <w:rPr>
                <w:rFonts w:asciiTheme="minorHAnsi" w:eastAsia="Times New Roman" w:hAnsiTheme="minorHAnsi" w:cstheme="minorHAnsi"/>
                <w:color w:val="000000"/>
                <w:sz w:val="24"/>
                <w:szCs w:val="24"/>
                <w:lang w:val="en-US" w:eastAsia="en-GB"/>
              </w:rPr>
              <w:t> </w:t>
            </w:r>
          </w:p>
        </w:tc>
        <w:tc>
          <w:tcPr>
            <w:tcW w:w="2126"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c>
          <w:tcPr>
            <w:tcW w:w="2551"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00808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r w:rsidR="00466E22" w:rsidRPr="00880A57" w:rsidTr="00466E22">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bl>
    <w:p w:rsidR="00466E22" w:rsidRPr="00880A57" w:rsidRDefault="00466E22" w:rsidP="00466E22">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7"/>
        <w:gridCol w:w="1132"/>
        <w:gridCol w:w="1582"/>
        <w:gridCol w:w="2018"/>
      </w:tblGrid>
      <w:tr w:rsidR="00466E22" w:rsidRPr="00880A57" w:rsidTr="00466E22">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b/>
                <w:sz w:val="24"/>
              </w:rPr>
            </w:pP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Verificare efectuată</w:t>
            </w:r>
          </w:p>
        </w:tc>
      </w:tr>
      <w:tr w:rsidR="00466E22" w:rsidRPr="00880A57" w:rsidTr="00466E22">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 ESTE CAZUL</w:t>
            </w:r>
          </w:p>
        </w:tc>
      </w:tr>
      <w:tr w:rsidR="00466E22" w:rsidRPr="00880A57" w:rsidTr="00466E22">
        <w:trPr>
          <w:trHeight w:val="1268"/>
        </w:trPr>
        <w:tc>
          <w:tcPr>
            <w:tcW w:w="2583" w:type="pct"/>
            <w:tcBorders>
              <w:top w:val="single" w:sz="4" w:space="0" w:color="auto"/>
              <w:left w:val="single" w:sz="4" w:space="0" w:color="auto"/>
              <w:bottom w:val="single" w:sz="4" w:space="0" w:color="auto"/>
              <w:right w:val="single" w:sz="4" w:space="0" w:color="auto"/>
            </w:tcBorders>
            <w:shd w:val="clear" w:color="auto" w:fill="auto"/>
          </w:tcPr>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Verificare Plan Financiar investitii</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rPr>
            </w:pPr>
          </w:p>
        </w:tc>
        <w:tc>
          <w:tcPr>
            <w:tcW w:w="808"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rPr>
            </w:pP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eastAsia="Times New Roman" w:hAnsiTheme="minorHAnsi" w:cstheme="minorHAnsi"/>
                <w:sz w:val="24"/>
                <w:szCs w:val="24"/>
              </w:rPr>
            </w:pPr>
          </w:p>
        </w:tc>
      </w:tr>
      <w:tr w:rsidR="00466E22" w:rsidRPr="00880A57" w:rsidTr="00466E22">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spacing w:before="120" w:after="120" w:line="240" w:lineRule="auto"/>
              <w:jc w:val="both"/>
              <w:rPr>
                <w:rFonts w:asciiTheme="minorHAnsi" w:hAnsiTheme="minorHAnsi" w:cstheme="minorHAnsi"/>
                <w:b/>
                <w:sz w:val="24"/>
              </w:rPr>
            </w:pPr>
            <w:r w:rsidRPr="0040547A">
              <w:rPr>
                <w:rFonts w:asciiTheme="minorHAnsi" w:hAnsiTheme="minorHAnsi" w:cstheme="minorHAnsi"/>
                <w:sz w:val="24"/>
                <w:szCs w:val="24"/>
              </w:rPr>
              <w:t>2</w:t>
            </w:r>
            <w:r w:rsidR="0040547A" w:rsidRPr="0040547A">
              <w:rPr>
                <w:rFonts w:asciiTheme="minorHAnsi" w:hAnsiTheme="minorHAnsi" w:cstheme="minorHAnsi"/>
                <w:sz w:val="24"/>
                <w:szCs w:val="24"/>
              </w:rPr>
              <w:t>.</w:t>
            </w:r>
            <w:r w:rsidRPr="0040547A">
              <w:rPr>
                <w:rFonts w:asciiTheme="minorHAnsi" w:hAnsiTheme="minorHAnsi" w:cstheme="minorHAnsi"/>
                <w:sz w:val="24"/>
                <w:szCs w:val="24"/>
              </w:rPr>
              <w:t>Proiectul</w:t>
            </w:r>
            <w:r w:rsidRPr="00880A57">
              <w:rPr>
                <w:rFonts w:asciiTheme="minorHAnsi" w:hAnsiTheme="minorHAnsi" w:cstheme="minorHAnsi"/>
                <w:sz w:val="24"/>
                <w:szCs w:val="24"/>
              </w:rPr>
              <w:t xml:space="preserve"> se încadrează în plafonul </w:t>
            </w:r>
            <w:r w:rsidRPr="00880A57">
              <w:rPr>
                <w:rFonts w:asciiTheme="minorHAnsi" w:hAnsiTheme="minorHAnsi" w:cstheme="minorHAnsi"/>
                <w:sz w:val="24"/>
              </w:rPr>
              <w:t xml:space="preserve">maxim al sprijinului </w:t>
            </w:r>
            <w:r w:rsidRPr="00880A57">
              <w:rPr>
                <w:rFonts w:asciiTheme="minorHAnsi" w:hAnsiTheme="minorHAnsi" w:cstheme="minorHAnsi"/>
                <w:sz w:val="24"/>
                <w:szCs w:val="24"/>
              </w:rPr>
              <w:t xml:space="preserve">public </w:t>
            </w:r>
            <w:r w:rsidRPr="00880A57">
              <w:rPr>
                <w:rFonts w:asciiTheme="minorHAnsi" w:hAnsiTheme="minorHAnsi" w:cstheme="minorHAnsi"/>
                <w:sz w:val="24"/>
              </w:rPr>
              <w:t>nerambursabil</w:t>
            </w:r>
            <w:r w:rsidRPr="00880A57">
              <w:rPr>
                <w:rFonts w:asciiTheme="minorHAnsi" w:hAnsiTheme="minorHAnsi" w:cstheme="minorHAnsi"/>
                <w:sz w:val="24"/>
                <w:szCs w:val="24"/>
              </w:rPr>
              <w:t>?</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hAnsiTheme="minorHAnsi" w:cstheme="minorHAnsi"/>
                <w:sz w:val="24"/>
              </w:rPr>
            </w:pPr>
          </w:p>
        </w:tc>
      </w:tr>
      <w:tr w:rsidR="00466E22" w:rsidRPr="00880A57" w:rsidTr="00466E22">
        <w:trPr>
          <w:trHeight w:val="564"/>
        </w:trPr>
        <w:tc>
          <w:tcPr>
            <w:tcW w:w="2583" w:type="pct"/>
            <w:tcBorders>
              <w:top w:val="single" w:sz="4" w:space="0" w:color="auto"/>
              <w:left w:val="single" w:sz="4" w:space="0" w:color="auto"/>
              <w:bottom w:val="single" w:sz="4" w:space="0" w:color="auto"/>
              <w:right w:val="single" w:sz="4" w:space="0" w:color="auto"/>
            </w:tcBorders>
          </w:tcPr>
          <w:p w:rsidR="00466E22" w:rsidRPr="00880A57" w:rsidDel="00396673"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4.Planul financiar este corect completat şi respectă gradul de intervenţie publică așa cum este prevăzut în Fișa măsurii din Strategia de Dezvoltare Locală?</w:t>
            </w:r>
          </w:p>
        </w:tc>
        <w:tc>
          <w:tcPr>
            <w:tcW w:w="578"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tcPr>
          <w:p w:rsidR="00466E22" w:rsidRPr="00880A57" w:rsidRDefault="00466E22" w:rsidP="00466E22">
            <w:pPr>
              <w:spacing w:before="120" w:after="120" w:line="240" w:lineRule="auto"/>
              <w:jc w:val="center"/>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spacing w:before="120" w:after="120" w:line="240" w:lineRule="auto"/>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r>
    </w:tbl>
    <w:p w:rsidR="00466E22" w:rsidRPr="00880A57" w:rsidRDefault="00466E22" w:rsidP="00466E22">
      <w:pPr>
        <w:spacing w:before="120" w:after="120" w:line="240" w:lineRule="auto"/>
        <w:jc w:val="both"/>
        <w:rPr>
          <w:rFonts w:asciiTheme="minorHAnsi" w:eastAsia="Times New Roman" w:hAnsiTheme="minorHAnsi" w:cstheme="minorHAnsi"/>
          <w:b/>
          <w:i/>
          <w:sz w:val="24"/>
          <w:szCs w:val="24"/>
        </w:rPr>
        <w:sectPr w:rsidR="00466E22" w:rsidRPr="00880A57" w:rsidSect="00466E22">
          <w:headerReference w:type="first" r:id="rId8"/>
          <w:pgSz w:w="11909" w:h="16834" w:code="9"/>
          <w:pgMar w:top="1140" w:right="1196" w:bottom="1140" w:left="1140" w:header="576" w:footer="432" w:gutter="0"/>
          <w:cols w:space="720"/>
          <w:docGrid w:linePitch="299"/>
        </w:sectPr>
      </w:pPr>
    </w:p>
    <w:p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lastRenderedPageBreak/>
        <w:t>G. VIZITA PE TEREN – daca este aplicabil</w:t>
      </w:r>
    </w:p>
    <w:p w:rsidR="00466E22" w:rsidRPr="00880A57" w:rsidRDefault="00466E22" w:rsidP="00466E22">
      <w:pPr>
        <w:spacing w:after="0" w:line="240" w:lineRule="auto"/>
        <w:rPr>
          <w:rFonts w:asciiTheme="minorHAnsi" w:hAnsiTheme="minorHAnsi" w:cstheme="minorHAnsi"/>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9"/>
        <w:gridCol w:w="1415"/>
        <w:gridCol w:w="891"/>
      </w:tblGrid>
      <w:tr w:rsidR="00466E22" w:rsidRPr="00880A57" w:rsidTr="00466E22">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Verificare efectuată</w:t>
            </w:r>
          </w:p>
        </w:tc>
      </w:tr>
      <w:tr w:rsidR="00466E22" w:rsidRPr="00880A57" w:rsidTr="00466E22">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66E22" w:rsidRPr="00880A57" w:rsidRDefault="00466E22" w:rsidP="00466E22">
            <w:pPr>
              <w:spacing w:before="120" w:after="120" w:line="240" w:lineRule="auto"/>
              <w:rPr>
                <w:rFonts w:asciiTheme="minorHAnsi" w:hAnsiTheme="minorHAnsi" w:cstheme="minorHAnsi"/>
                <w:b/>
                <w:sz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rsidR="00466E22" w:rsidRPr="00880A57" w:rsidRDefault="00466E22" w:rsidP="00466E22">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DA</w:t>
            </w:r>
          </w:p>
        </w:tc>
        <w:tc>
          <w:tcPr>
            <w:tcW w:w="469" w:type="pct"/>
            <w:tcBorders>
              <w:top w:val="single" w:sz="4" w:space="0" w:color="auto"/>
              <w:left w:val="single" w:sz="4" w:space="0" w:color="auto"/>
              <w:bottom w:val="single" w:sz="4" w:space="0" w:color="auto"/>
              <w:right w:val="single" w:sz="4" w:space="0" w:color="auto"/>
            </w:tcBorders>
            <w:hideMark/>
          </w:tcPr>
          <w:p w:rsidR="00466E22" w:rsidRPr="00880A57" w:rsidRDefault="00466E22" w:rsidP="00466E22">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 xml:space="preserve">NU </w:t>
            </w:r>
          </w:p>
        </w:tc>
      </w:tr>
      <w:tr w:rsidR="00466E22" w:rsidRPr="00880A57" w:rsidTr="00466E22">
        <w:trPr>
          <w:trHeight w:val="624"/>
        </w:trPr>
        <w:tc>
          <w:tcPr>
            <w:tcW w:w="3786"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i/>
                <w:sz w:val="24"/>
              </w:rPr>
              <w:t>Verificare la SLINA</w:t>
            </w:r>
          </w:p>
        </w:tc>
        <w:tc>
          <w:tcPr>
            <w:tcW w:w="745"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sz w:val="24"/>
              </w:rPr>
            </w:pPr>
            <w:r w:rsidRPr="00880A57">
              <w:rPr>
                <w:rFonts w:asciiTheme="minorHAnsi" w:hAnsiTheme="minorHAnsi" w:cstheme="minorHAnsi"/>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sz w:val="24"/>
              </w:rPr>
            </w:pPr>
            <w:r w:rsidRPr="00880A57">
              <w:rPr>
                <w:rFonts w:asciiTheme="minorHAnsi" w:hAnsiTheme="minorHAnsi" w:cstheme="minorHAnsi"/>
                <w:sz w:val="24"/>
              </w:rPr>
              <w:sym w:font="Wingdings" w:char="F06F"/>
            </w:r>
          </w:p>
        </w:tc>
      </w:tr>
    </w:tbl>
    <w:p w:rsidR="00466E22" w:rsidRPr="00880A57" w:rsidRDefault="00466E22" w:rsidP="00466E22">
      <w:pPr>
        <w:spacing w:before="120" w:after="120" w:line="240" w:lineRule="auto"/>
        <w:contextualSpacing/>
        <w:jc w:val="both"/>
        <w:rPr>
          <w:rFonts w:asciiTheme="minorHAnsi" w:hAnsiTheme="minorHAnsi" w:cstheme="minorHAnsi"/>
          <w:sz w:val="24"/>
        </w:rPr>
      </w:pPr>
    </w:p>
    <w:p w:rsidR="00466E22" w:rsidRPr="00880A57" w:rsidRDefault="00466E22" w:rsidP="00466E22">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F. DECIZIA REFERITOARE LA PROIECT</w:t>
      </w:r>
    </w:p>
    <w:p w:rsidR="00466E22" w:rsidRPr="00880A57" w:rsidRDefault="00466E22" w:rsidP="00466E22">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rsidR="00466E22" w:rsidRPr="00880A57" w:rsidRDefault="00466E22" w:rsidP="00D74FA1">
      <w:pPr>
        <w:numPr>
          <w:ilvl w:val="0"/>
          <w:numId w:val="2"/>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rsidR="00466E22" w:rsidRPr="00880A57" w:rsidRDefault="00466E22" w:rsidP="00D74FA1">
      <w:pPr>
        <w:numPr>
          <w:ilvl w:val="0"/>
          <w:numId w:val="2"/>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rsidR="00466E22" w:rsidRPr="00880A57" w:rsidRDefault="00466E22" w:rsidP="00466E22">
      <w:pPr>
        <w:spacing w:before="120" w:after="120" w:line="240" w:lineRule="auto"/>
        <w:contextualSpacing/>
        <w:jc w:val="both"/>
        <w:rPr>
          <w:rFonts w:asciiTheme="minorHAnsi" w:hAnsiTheme="minorHAnsi" w:cstheme="minorHAnsi"/>
          <w:b/>
          <w:kern w:val="32"/>
          <w:sz w:val="24"/>
        </w:rPr>
      </w:pPr>
    </w:p>
    <w:p w:rsidR="00466E22" w:rsidRPr="00880A57" w:rsidRDefault="00466E22" w:rsidP="00466E22">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rsidR="00466E22" w:rsidRPr="00880A57" w:rsidRDefault="00466E22" w:rsidP="00466E22">
      <w:pPr>
        <w:overflowPunct w:val="0"/>
        <w:autoSpaceDE w:val="0"/>
        <w:autoSpaceDN w:val="0"/>
        <w:adjustRightInd w:val="0"/>
        <w:spacing w:after="0" w:line="240" w:lineRule="auto"/>
        <w:jc w:val="both"/>
        <w:textAlignment w:val="baseline"/>
        <w:rPr>
          <w:rFonts w:asciiTheme="minorHAnsi" w:hAnsiTheme="minorHAnsi" w:cstheme="minorHAnsi"/>
          <w:i/>
          <w:sz w:val="24"/>
        </w:rPr>
      </w:pPr>
    </w:p>
    <w:p w:rsidR="00466E22" w:rsidRPr="00880A57" w:rsidRDefault="00466E22" w:rsidP="00466E22">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i/>
          <w:sz w:val="24"/>
        </w:rPr>
      </w:pP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u w:val="single"/>
        </w:rPr>
      </w:pPr>
      <w:r w:rsidRPr="00880A57">
        <w:rPr>
          <w:rFonts w:asciiTheme="minorHAnsi" w:hAnsiTheme="minorHAnsi" w:cstheme="minorHAnsi"/>
          <w:sz w:val="24"/>
          <w:u w:val="single"/>
        </w:rPr>
        <w:t>Observatii:</w:t>
      </w: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detaliază (rubrica obligatorie daca proiectul nu indeplineste cel putin un criteriu de eligibilitate si/sau daca a fost redusa valoarea eligibila sau intensitatea sprijinului si/sau a fost declarat neeligibil ca urmare a verificarii pe teren):</w:t>
      </w: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 pentru fiecare criteriu de eligibilitate care nu a fost îndeplinit, motivul neeligibilităţii, dacă este cazul, </w:t>
      </w: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reducerii valorii eligibile, a valorii publice sau a intensităţii sprijinului, dacă este cazul,</w:t>
      </w:r>
    </w:p>
    <w:p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neeligibilităţii din punct de vedere al verificării pe teren, dacă este cazul.</w:t>
      </w:r>
    </w:p>
    <w:p w:rsidR="00466E22" w:rsidRPr="00880A57" w:rsidRDefault="00466E22" w:rsidP="00466E22">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rsidR="00466E22" w:rsidRPr="00880A57" w:rsidRDefault="00466E22" w:rsidP="00466E22">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rsidR="00466E22" w:rsidRPr="00880A57" w:rsidRDefault="00466E22" w:rsidP="00466E22">
      <w:pPr>
        <w:spacing w:before="120" w:after="120" w:line="240" w:lineRule="auto"/>
        <w:rPr>
          <w:rFonts w:asciiTheme="minorHAnsi" w:hAnsiTheme="minorHAnsi" w:cstheme="minorHAnsi"/>
          <w:b/>
          <w:sz w:val="24"/>
        </w:rPr>
        <w:sectPr w:rsidR="00466E22" w:rsidRPr="00880A57" w:rsidSect="00466E22">
          <w:headerReference w:type="default" r:id="rId9"/>
          <w:headerReference w:type="first" r:id="rId10"/>
          <w:pgSz w:w="11909" w:h="16834" w:code="9"/>
          <w:pgMar w:top="1140" w:right="1196" w:bottom="1140" w:left="1140" w:header="576" w:footer="432" w:gutter="0"/>
          <w:cols w:space="720"/>
        </w:sectPr>
      </w:pPr>
    </w:p>
    <w:p w:rsidR="00466E22" w:rsidRPr="00880A57" w:rsidRDefault="00466E22" w:rsidP="00466E22">
      <w:pPr>
        <w:spacing w:before="120" w:after="120" w:line="240" w:lineRule="auto"/>
        <w:rPr>
          <w:rFonts w:asciiTheme="minorHAnsi" w:hAnsiTheme="minorHAnsi" w:cstheme="minorHAnsi"/>
          <w:sz w:val="24"/>
        </w:rPr>
      </w:pPr>
    </w:p>
    <w:p w:rsidR="00466E22" w:rsidRPr="00880A57" w:rsidRDefault="00466E22" w:rsidP="00466E22">
      <w:pPr>
        <w:spacing w:before="120" w:after="120" w:line="240" w:lineRule="auto"/>
        <w:rPr>
          <w:rFonts w:asciiTheme="minorHAnsi" w:hAnsiTheme="minorHAnsi" w:cstheme="minorHAnsi"/>
          <w:sz w:val="24"/>
        </w:rPr>
        <w:sectPr w:rsidR="00466E22" w:rsidRPr="00880A57" w:rsidSect="00466E22">
          <w:type w:val="continuous"/>
          <w:pgSz w:w="11909" w:h="16834" w:code="9"/>
          <w:pgMar w:top="1140" w:right="1196" w:bottom="1140" w:left="1140" w:header="576" w:footer="432" w:gutter="0"/>
          <w:cols w:num="2" w:space="27"/>
        </w:sectPr>
      </w:pPr>
    </w:p>
    <w:p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lastRenderedPageBreak/>
        <w:t>Aprobat de: Director  OJFIR/ CRFIR</w:t>
      </w:r>
    </w:p>
    <w:p w:rsidR="00466E22" w:rsidRPr="00880A57" w:rsidRDefault="00466E22" w:rsidP="00466E22">
      <w:pPr>
        <w:spacing w:after="0" w:line="240" w:lineRule="auto"/>
        <w:rPr>
          <w:rFonts w:asciiTheme="minorHAnsi" w:hAnsiTheme="minorHAnsi" w:cstheme="minorHAnsi"/>
          <w:i/>
          <w:sz w:val="24"/>
        </w:rPr>
      </w:pPr>
      <w:r w:rsidRPr="00880A57">
        <w:rPr>
          <w:rFonts w:asciiTheme="minorHAnsi" w:hAnsiTheme="minorHAnsi" w:cstheme="minorHAnsi"/>
          <w:b/>
          <w:i/>
          <w:sz w:val="24"/>
        </w:rPr>
        <w:t>Nume/Prenume ……………………</w:t>
      </w:r>
    </w:p>
    <w:p w:rsidR="00466E22" w:rsidRPr="00880A57" w:rsidRDefault="00466E22" w:rsidP="00466E22">
      <w:pPr>
        <w:spacing w:after="0" w:line="240" w:lineRule="auto"/>
        <w:rPr>
          <w:rFonts w:asciiTheme="minorHAnsi" w:hAnsiTheme="minorHAnsi" w:cstheme="minorHAnsi"/>
          <w:i/>
          <w:sz w:val="24"/>
        </w:rPr>
      </w:pPr>
      <w:r w:rsidRPr="00880A57">
        <w:rPr>
          <w:rFonts w:asciiTheme="minorHAnsi" w:hAnsiTheme="minorHAnsi" w:cstheme="minorHAnsi"/>
          <w:b/>
          <w:i/>
          <w:sz w:val="24"/>
        </w:rPr>
        <w:t xml:space="preserve">Semnătura   </w:t>
      </w:r>
      <w:r w:rsidRPr="00880A57">
        <w:rPr>
          <w:rFonts w:asciiTheme="minorHAnsi" w:hAnsiTheme="minorHAnsi" w:cstheme="minorHAnsi"/>
          <w:b/>
          <w:i/>
          <w:sz w:val="24"/>
        </w:rPr>
        <w:tab/>
      </w:r>
    </w:p>
    <w:p w:rsidR="00466E22" w:rsidRPr="00880A57" w:rsidRDefault="00466E22" w:rsidP="00466E22">
      <w:pPr>
        <w:spacing w:after="0" w:line="240" w:lineRule="auto"/>
        <w:rPr>
          <w:rFonts w:asciiTheme="minorHAnsi" w:hAnsiTheme="minorHAnsi" w:cstheme="minorHAnsi"/>
          <w:i/>
          <w:sz w:val="24"/>
        </w:rPr>
      </w:pPr>
      <w:r w:rsidRPr="00880A57">
        <w:rPr>
          <w:rFonts w:asciiTheme="minorHAnsi" w:hAnsiTheme="minorHAnsi" w:cstheme="minorHAnsi"/>
          <w:b/>
          <w:i/>
          <w:sz w:val="24"/>
        </w:rPr>
        <w:t>DATA………..</w:t>
      </w:r>
    </w:p>
    <w:p w:rsidR="00466E22" w:rsidRPr="00880A57" w:rsidRDefault="00466E22" w:rsidP="00466E22">
      <w:pPr>
        <w:spacing w:after="0" w:line="240" w:lineRule="auto"/>
        <w:rPr>
          <w:rFonts w:asciiTheme="minorHAnsi" w:hAnsiTheme="minorHAnsi" w:cstheme="minorHAnsi"/>
          <w:sz w:val="24"/>
        </w:rPr>
      </w:pPr>
    </w:p>
    <w:p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b/>
          <w:sz w:val="24"/>
        </w:rPr>
        <w:t>Avizat/Verificat: Şef Serviciu SLINA OJFIR/ SLINA CRFIR</w:t>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Nume/Prenume …………………… </w:t>
      </w:r>
    </w:p>
    <w:p w:rsidR="00466E22" w:rsidRPr="00880A57" w:rsidRDefault="00466E22" w:rsidP="00466E22">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lastRenderedPageBreak/>
        <w:t>DATA………..</w:t>
      </w:r>
    </w:p>
    <w:p w:rsidR="00466E22" w:rsidRPr="00880A57" w:rsidRDefault="00466E22" w:rsidP="00466E22">
      <w:pPr>
        <w:spacing w:after="0" w:line="240" w:lineRule="auto"/>
        <w:rPr>
          <w:rFonts w:asciiTheme="minorHAnsi" w:hAnsiTheme="minorHAnsi" w:cstheme="minorHAnsi"/>
          <w:i/>
          <w:sz w:val="24"/>
          <w:lang w:val="en-US"/>
        </w:rPr>
      </w:pP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Verificat de: Expert 2  SLINA OJFIR/ SLINA CRFIR</w:t>
      </w:r>
    </w:p>
    <w:p w:rsidR="00466E22" w:rsidRPr="00880A57" w:rsidRDefault="00466E22" w:rsidP="00466E22">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 xml:space="preserve"> Nume/Prenume …………………… </w:t>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rsidR="00466E22" w:rsidRPr="00880A57" w:rsidRDefault="00466E22" w:rsidP="00466E22">
      <w:pPr>
        <w:spacing w:after="0" w:line="240" w:lineRule="auto"/>
        <w:rPr>
          <w:rFonts w:asciiTheme="minorHAnsi" w:hAnsiTheme="minorHAnsi" w:cstheme="minorHAnsi"/>
          <w:sz w:val="24"/>
          <w:lang w:val="pt-BR"/>
        </w:rPr>
      </w:pPr>
    </w:p>
    <w:p w:rsidR="00466E22" w:rsidRPr="00880A57" w:rsidRDefault="00466E22" w:rsidP="00466E22">
      <w:pPr>
        <w:spacing w:after="0" w:line="240" w:lineRule="auto"/>
        <w:rPr>
          <w:rFonts w:asciiTheme="minorHAnsi" w:hAnsiTheme="minorHAnsi" w:cstheme="minorHAnsi"/>
          <w:sz w:val="24"/>
          <w:lang w:val="pt-BR"/>
        </w:rPr>
      </w:pPr>
      <w:r w:rsidRPr="00880A57">
        <w:rPr>
          <w:rFonts w:asciiTheme="minorHAnsi" w:hAnsiTheme="minorHAnsi" w:cstheme="minorHAnsi"/>
          <w:b/>
          <w:sz w:val="24"/>
          <w:lang w:val="pt-BR"/>
        </w:rPr>
        <w:t xml:space="preserve">  Întocmit de: Expert 1 SLINA </w:t>
      </w:r>
      <w:r w:rsidRPr="00880A57">
        <w:rPr>
          <w:rFonts w:asciiTheme="minorHAnsi" w:hAnsiTheme="minorHAnsi" w:cstheme="minorHAnsi"/>
          <w:b/>
          <w:sz w:val="24"/>
        </w:rPr>
        <w:t>OJFIR/ SLINA CRFIR</w:t>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Nume/Prenume …………………… </w:t>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rsidR="00466E22" w:rsidRPr="00880A57" w:rsidRDefault="00466E22" w:rsidP="00466E22">
      <w:pPr>
        <w:spacing w:after="0" w:line="240" w:lineRule="auto"/>
        <w:jc w:val="both"/>
        <w:rPr>
          <w:rFonts w:asciiTheme="minorHAnsi" w:hAnsiTheme="minorHAnsi" w:cstheme="minorHAnsi"/>
          <w:b/>
          <w:i/>
          <w:sz w:val="24"/>
          <w:u w:val="single"/>
        </w:rPr>
      </w:pPr>
    </w:p>
    <w:p w:rsidR="00466E22" w:rsidRPr="00880A57" w:rsidRDefault="00466E22" w:rsidP="00466E22">
      <w:pPr>
        <w:spacing w:after="0" w:line="240" w:lineRule="auto"/>
        <w:jc w:val="both"/>
        <w:rPr>
          <w:rFonts w:asciiTheme="minorHAnsi" w:hAnsiTheme="minorHAnsi" w:cstheme="minorHAnsi"/>
          <w:b/>
          <w:i/>
          <w:sz w:val="24"/>
          <w:u w:val="single"/>
        </w:rPr>
      </w:pPr>
    </w:p>
    <w:p w:rsidR="00466E22" w:rsidRPr="00880A57" w:rsidRDefault="00466E22" w:rsidP="00466E22">
      <w:pPr>
        <w:spacing w:after="0" w:line="240" w:lineRule="auto"/>
        <w:jc w:val="both"/>
        <w:rPr>
          <w:rFonts w:asciiTheme="minorHAnsi" w:hAnsiTheme="minorHAnsi" w:cstheme="minorHAnsi"/>
          <w:b/>
          <w:i/>
          <w:sz w:val="24"/>
          <w:u w:val="single"/>
        </w:rPr>
      </w:pPr>
      <w:r w:rsidRPr="00880A57">
        <w:rPr>
          <w:rFonts w:asciiTheme="minorHAnsi" w:hAnsiTheme="minorHAnsi" w:cstheme="minorHAnsi"/>
          <w:b/>
          <w:i/>
          <w:sz w:val="24"/>
          <w:u w:val="single"/>
        </w:rPr>
        <w:t>Notă</w:t>
      </w:r>
    </w:p>
    <w:p w:rsidR="00466E22" w:rsidRPr="00880A57" w:rsidRDefault="00466E22" w:rsidP="00466E22">
      <w:pPr>
        <w:spacing w:after="0" w:line="240" w:lineRule="auto"/>
        <w:jc w:val="both"/>
        <w:rPr>
          <w:rFonts w:asciiTheme="minorHAnsi" w:hAnsiTheme="minorHAnsi" w:cstheme="minorHAnsi"/>
          <w:i/>
          <w:sz w:val="24"/>
        </w:rPr>
      </w:pPr>
      <w:r w:rsidRPr="00880A57">
        <w:rPr>
          <w:rFonts w:asciiTheme="minorHAnsi" w:hAnsiTheme="minorHAnsi" w:cstheme="minorHAnsi"/>
          <w:i/>
          <w:sz w:val="24"/>
        </w:rPr>
        <w:t xml:space="preserve">Lista tipurilor de investiții eligibile se completează cu prevederile fișei intervenţiei din SDL, respectiv cele aplicabile intervenţiei din Reg. (UE) nr. 1305/2013. </w:t>
      </w:r>
    </w:p>
    <w:p w:rsidR="00466E22" w:rsidRPr="00880A57" w:rsidRDefault="00466E22" w:rsidP="00466E22">
      <w:pPr>
        <w:spacing w:after="0" w:line="240" w:lineRule="auto"/>
        <w:jc w:val="both"/>
        <w:rPr>
          <w:rFonts w:asciiTheme="minorHAnsi" w:hAnsiTheme="minorHAnsi" w:cstheme="minorHAnsi"/>
          <w:i/>
          <w:sz w:val="24"/>
        </w:rPr>
      </w:pPr>
      <w:r w:rsidRPr="00880A57">
        <w:rPr>
          <w:rFonts w:asciiTheme="minorHAnsi" w:hAnsiTheme="minorHAnsi" w:cstheme="minorHAnsi"/>
          <w:i/>
          <w:sz w:val="24"/>
        </w:rPr>
        <w:t xml:space="preserve">Tipurile de cheltuieli eligibile se vor raporta la tipurile de investiții eligibile aferente intervenţiei.  </w:t>
      </w:r>
    </w:p>
    <w:p w:rsidR="00466E22" w:rsidRPr="00880A57" w:rsidRDefault="00466E22" w:rsidP="00466E22">
      <w:pPr>
        <w:spacing w:after="0" w:line="240" w:lineRule="auto"/>
        <w:jc w:val="both"/>
        <w:rPr>
          <w:rFonts w:asciiTheme="minorHAnsi" w:hAnsiTheme="minorHAnsi" w:cstheme="minorHAnsi"/>
          <w:i/>
          <w:sz w:val="24"/>
          <w:lang w:val="pt-BR"/>
        </w:rPr>
      </w:pPr>
      <w:r w:rsidRPr="00880A57">
        <w:rPr>
          <w:rFonts w:asciiTheme="minorHAnsi" w:hAnsiTheme="minorHAnsi" w:cstheme="minorHAnsi"/>
          <w:i/>
          <w:sz w:val="24"/>
          <w:lang w:val="pt-BR"/>
        </w:rPr>
        <w:t>Pentru proiectele cu achiziții simple, se va depune un Memoriu Justificativ.</w:t>
      </w:r>
    </w:p>
    <w:p w:rsidR="00466E22" w:rsidRPr="00880A57" w:rsidRDefault="00466E22" w:rsidP="00466E22">
      <w:pPr>
        <w:spacing w:before="120" w:after="120" w:line="240" w:lineRule="auto"/>
        <w:rPr>
          <w:rFonts w:asciiTheme="minorHAnsi" w:hAnsiTheme="minorHAnsi" w:cstheme="minorHAnsi"/>
          <w:sz w:val="24"/>
          <w:lang w:val="pt-BR"/>
        </w:rPr>
      </w:pPr>
    </w:p>
    <w:p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66E22"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0547A" w:rsidRPr="00880A57"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rPr>
      </w:pPr>
      <w:r w:rsidRPr="00880A57">
        <w:rPr>
          <w:rFonts w:asciiTheme="minorHAnsi" w:hAnsiTheme="minorHAnsi" w:cstheme="minorHAnsi"/>
          <w:b/>
          <w:sz w:val="24"/>
          <w:lang w:val="pt-BR"/>
        </w:rPr>
        <w:t>METODOLOGIE</w:t>
      </w:r>
      <w:r w:rsidRPr="00880A57">
        <w:rPr>
          <w:rFonts w:asciiTheme="minorHAnsi" w:hAnsiTheme="minorHAnsi" w:cstheme="minorHAnsi"/>
          <w:b/>
          <w:sz w:val="24"/>
        </w:rPr>
        <w:t xml:space="preserve"> DE VERIFICARE SPECIFICĂ PENTRU PROIECTELE CU OBIECTIVE CARE SE ÎNCADREAZĂ ÎN PREVEDERILE </w:t>
      </w:r>
      <w:r w:rsidRPr="00880A57">
        <w:rPr>
          <w:rFonts w:asciiTheme="minorHAnsi" w:hAnsiTheme="minorHAnsi" w:cstheme="minorHAnsi"/>
          <w:b/>
          <w:i/>
          <w:sz w:val="24"/>
        </w:rPr>
        <w:t>art. 73-Investitii  din Reg. (UE) nr. 2115 din 2021</w:t>
      </w:r>
    </w:p>
    <w:p w:rsidR="00466E22" w:rsidRPr="00880A57" w:rsidRDefault="00466E22" w:rsidP="00466E22">
      <w:pPr>
        <w:spacing w:before="120" w:after="120" w:line="240" w:lineRule="auto"/>
        <w:jc w:val="both"/>
        <w:rPr>
          <w:rFonts w:asciiTheme="minorHAnsi" w:hAnsiTheme="minorHAnsi" w:cstheme="minorHAnsi"/>
          <w:b/>
          <w:sz w:val="24"/>
        </w:rPr>
      </w:pPr>
    </w:p>
    <w:p w:rsidR="00466E22" w:rsidRPr="00880A57" w:rsidRDefault="00466E22" w:rsidP="00466E22">
      <w:pPr>
        <w:spacing w:after="0" w:line="240" w:lineRule="auto"/>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Atenție!</w:t>
      </w:r>
    </w:p>
    <w:p w:rsidR="00466E22" w:rsidRPr="00880A57" w:rsidRDefault="00466E22" w:rsidP="00466E22">
      <w:pPr>
        <w:spacing w:after="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 xml:space="preserve">Expertul verificator este obligat să solicite informații suplimentare în etapa de verificare a eligibilității, dacă este cazul, în următoarele situații: </w:t>
      </w:r>
    </w:p>
    <w:p w:rsidR="00466E22" w:rsidRPr="00880A57" w:rsidRDefault="00466E22" w:rsidP="00D74FA1">
      <w:pPr>
        <w:numPr>
          <w:ilvl w:val="0"/>
          <w:numId w:val="3"/>
        </w:numPr>
        <w:spacing w:after="0"/>
        <w:ind w:left="0"/>
        <w:jc w:val="both"/>
        <w:rPr>
          <w:rFonts w:asciiTheme="minorHAnsi" w:hAnsiTheme="minorHAnsi" w:cstheme="minorHAnsi"/>
          <w:i/>
          <w:kern w:val="32"/>
          <w:sz w:val="24"/>
        </w:rPr>
      </w:pPr>
      <w:r w:rsidRPr="00880A57">
        <w:rPr>
          <w:rFonts w:asciiTheme="minorHAnsi" w:hAnsiTheme="minorHAnsi" w:cstheme="minorHAnsi"/>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informațiile prezentate sunt insuficiente pentru clarificarea criteriilor de eligiblitate generale, a bugetului indicativ, a condițiilor artificiale, a conflictului de interese, a indicatorilor de rezultat/monitorizare ;</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prezentarea unor informații contradictorii în cadrul documentelor aferente cererii de finanțare;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prezentarea unor documente obligatorii specifice proiectului, care nu respectă formatul standard (nu sunt conforme);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necesitatea corectării bugetului indicativ;</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crearea unor condiții artificiale;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posibilul conflict de interese.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sunt necesare clarificări/corelări referitoare la indicatorii de rezultat/monitorizare.</w:t>
      </w:r>
    </w:p>
    <w:p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p>
    <w:p w:rsidR="00466E22" w:rsidRPr="00880A57" w:rsidRDefault="00466E22" w:rsidP="00D74FA1">
      <w:pPr>
        <w:numPr>
          <w:ilvl w:val="0"/>
          <w:numId w:val="3"/>
        </w:num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Atenție!</w:t>
      </w:r>
    </w:p>
    <w:p w:rsidR="00466E22" w:rsidRPr="00880A57" w:rsidRDefault="00466E22" w:rsidP="00D74FA1">
      <w:pPr>
        <w:numPr>
          <w:ilvl w:val="0"/>
          <w:numId w:val="3"/>
        </w:numPr>
        <w:spacing w:before="120" w:after="120" w:line="240" w:lineRule="auto"/>
        <w:contextualSpacing/>
        <w:rPr>
          <w:rFonts w:asciiTheme="minorHAnsi" w:hAnsiTheme="minorHAnsi" w:cstheme="minorHAnsi"/>
          <w:sz w:val="24"/>
        </w:rPr>
      </w:pPr>
      <w:r w:rsidRPr="00880A57">
        <w:rPr>
          <w:rFonts w:asciiTheme="minorHAnsi" w:hAnsiTheme="minorHAnsi" w:cstheme="minorHAnsi"/>
          <w:sz w:val="24"/>
        </w:rPr>
        <w:t>Pentru interogările aferente verificărilor realizate de experții CRFIR/OJFIR, în etapa de evaluare, se vor realiza print screen-uri care se vor atașa la dosarul proiectului.</w:t>
      </w:r>
    </w:p>
    <w:p w:rsidR="00466E22" w:rsidRPr="00880A57" w:rsidRDefault="00466E22"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Metodologie verificare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corectitudinea informaşiilor din sectiunea „</w:t>
      </w:r>
      <w:r w:rsidRPr="00880A57">
        <w:rPr>
          <w:rFonts w:asciiTheme="minorHAnsi" w:hAnsiTheme="minorHAnsi" w:cstheme="minorHAnsi"/>
          <w:i/>
          <w:sz w:val="24"/>
        </w:rPr>
        <w:t>Date generale</w:t>
      </w:r>
      <w:r w:rsidRPr="00880A57">
        <w:rPr>
          <w:rFonts w:asciiTheme="minorHAnsi" w:hAnsiTheme="minorHAnsi" w:cstheme="minorHAnsi"/>
          <w:sz w:val="24"/>
        </w:rPr>
        <w:t>” şi „</w:t>
      </w:r>
      <w:r w:rsidRPr="00880A57">
        <w:rPr>
          <w:rFonts w:asciiTheme="minorHAnsi" w:hAnsiTheme="minorHAnsi" w:cstheme="minorHAnsi"/>
          <w:i/>
          <w:sz w:val="24"/>
        </w:rPr>
        <w:t>A.Status proiect</w:t>
      </w:r>
      <w:r w:rsidRPr="00880A57">
        <w:rPr>
          <w:rFonts w:asciiTheme="minorHAnsi" w:hAnsiTheme="minorHAnsi" w:cstheme="minorHAnsi"/>
          <w:sz w:val="24"/>
        </w:rPr>
        <w:t>”in urma analizei GAL”. Verificarile vor fi realizate in Cererea de Finanţare si documentele anexe, in documentaţia apelului de selectie lansat de GAL şi in Raportul de selecţie final emis de GAL care include proiectul analizat.</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in care se constată inadvertenţe in preluarea datelor intre informaţiile analizate şi documentele menţionate se solicită informaţii suplimentare către GAL sau solicitant, după caz.</w:t>
      </w:r>
    </w:p>
    <w:p w:rsidR="00631C6E" w:rsidRDefault="00631C6E" w:rsidP="00466E22">
      <w:pPr>
        <w:rPr>
          <w:rFonts w:asciiTheme="minorHAnsi" w:hAnsiTheme="minorHAnsi" w:cstheme="minorHAnsi"/>
          <w:b/>
          <w:sz w:val="24"/>
        </w:rPr>
      </w:pP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B. Analiza tip intervenţie </w:t>
      </w:r>
    </w:p>
    <w:tbl>
      <w:tblPr>
        <w:tblStyle w:val="Tabelgril"/>
        <w:tblpPr w:leftFromText="180" w:rightFromText="180" w:vertAnchor="text" w:horzAnchor="margin" w:tblpY="243"/>
        <w:tblW w:w="0" w:type="auto"/>
        <w:tblLook w:val="04A0" w:firstRow="1" w:lastRow="0" w:firstColumn="1" w:lastColumn="0" w:noHBand="0" w:noVBand="1"/>
      </w:tblPr>
      <w:tblGrid>
        <w:gridCol w:w="5774"/>
        <w:gridCol w:w="1468"/>
        <w:gridCol w:w="2320"/>
      </w:tblGrid>
      <w:tr w:rsidR="00466E22" w:rsidRPr="00880A57" w:rsidTr="00466E22">
        <w:tc>
          <w:tcPr>
            <w:tcW w:w="5774" w:type="dxa"/>
          </w:tcPr>
          <w:p w:rsidR="00466E22" w:rsidRPr="00880A57" w:rsidRDefault="00466E22" w:rsidP="00466E22">
            <w:pPr>
              <w:rPr>
                <w:rFonts w:asciiTheme="minorHAnsi" w:hAnsiTheme="minorHAnsi" w:cstheme="minorHAnsi"/>
                <w:sz w:val="24"/>
              </w:rPr>
            </w:pPr>
            <w:r w:rsidRPr="00880A57">
              <w:rPr>
                <w:rFonts w:asciiTheme="minorHAnsi" w:hAnsiTheme="minorHAnsi" w:cstheme="minorHAnsi"/>
                <w:b/>
                <w:sz w:val="24"/>
              </w:rPr>
              <w:t>Tipul de interventie</w:t>
            </w:r>
          </w:p>
        </w:tc>
        <w:tc>
          <w:tcPr>
            <w:tcW w:w="1468" w:type="dxa"/>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sz w:val="24"/>
              </w:rPr>
              <w:t>DA</w:t>
            </w:r>
          </w:p>
        </w:tc>
        <w:tc>
          <w:tcPr>
            <w:tcW w:w="2320" w:type="dxa"/>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sz w:val="24"/>
              </w:rPr>
              <w:t>NU</w:t>
            </w:r>
          </w:p>
        </w:tc>
      </w:tr>
      <w:tr w:rsidR="00466E22" w:rsidRPr="00880A57" w:rsidTr="00466E22">
        <w:tc>
          <w:tcPr>
            <w:tcW w:w="5774" w:type="dxa"/>
          </w:tcPr>
          <w:p w:rsidR="00466E22" w:rsidRPr="00631C6E" w:rsidRDefault="00466E22" w:rsidP="00466E22">
            <w:pPr>
              <w:rPr>
                <w:rFonts w:asciiTheme="minorHAnsi" w:hAnsiTheme="minorHAnsi" w:cstheme="minorHAnsi"/>
                <w:b/>
                <w:sz w:val="24"/>
              </w:rPr>
            </w:pPr>
            <w:r w:rsidRPr="00880A57">
              <w:rPr>
                <w:rFonts w:asciiTheme="minorHAnsi" w:hAnsiTheme="minorHAnsi" w:cstheme="minorHAnsi"/>
                <w:b/>
                <w:sz w:val="24"/>
              </w:rPr>
              <w:t xml:space="preserve">Investitii de tip social/in interesul comunitatii/neproductive </w:t>
            </w: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r>
      <w:tr w:rsidR="00466E22" w:rsidRPr="00880A57" w:rsidTr="00466E22">
        <w:trPr>
          <w:trHeight w:val="443"/>
        </w:trPr>
        <w:tc>
          <w:tcPr>
            <w:tcW w:w="5774" w:type="dxa"/>
          </w:tcPr>
          <w:p w:rsidR="00466E22" w:rsidRPr="00880A57" w:rsidRDefault="00466E22" w:rsidP="00466E22">
            <w:pPr>
              <w:rPr>
                <w:rFonts w:asciiTheme="minorHAnsi" w:hAnsiTheme="minorHAnsi" w:cstheme="minorHAnsi"/>
                <w:sz w:val="24"/>
              </w:rPr>
            </w:pPr>
            <w:r w:rsidRPr="00880A57">
              <w:rPr>
                <w:rFonts w:asciiTheme="minorHAnsi" w:hAnsiTheme="minorHAnsi" w:cstheme="minorHAnsi"/>
                <w:b/>
                <w:sz w:val="24"/>
              </w:rPr>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Expertul verifica  in Cererea de finantare</w:t>
      </w:r>
      <w:r w:rsidRPr="00880A57">
        <w:rPr>
          <w:rFonts w:asciiTheme="minorHAnsi" w:hAnsiTheme="minorHAnsi" w:cstheme="minorHAnsi"/>
          <w:sz w:val="24"/>
          <w:szCs w:val="24"/>
        </w:rPr>
        <w:t>/</w:t>
      </w:r>
      <w:r w:rsidRPr="00880A57">
        <w:rPr>
          <w:rFonts w:asciiTheme="minorHAnsi" w:hAnsiTheme="minorHAnsi" w:cstheme="minorHAnsi"/>
          <w:sz w:val="24"/>
        </w:rPr>
        <w:t>Studiul de Fezabilitate/ Memoriul justificativ</w:t>
      </w:r>
      <w:r w:rsidRPr="00880A57">
        <w:rPr>
          <w:rFonts w:asciiTheme="minorHAnsi" w:hAnsiTheme="minorHAnsi" w:cstheme="minorHAnsi"/>
          <w:sz w:val="24"/>
          <w:szCs w:val="24"/>
        </w:rPr>
        <w:t>/DALI</w:t>
      </w:r>
      <w:r w:rsidRPr="00880A57">
        <w:rPr>
          <w:rFonts w:asciiTheme="minorHAnsi" w:hAnsiTheme="minorHAnsi" w:cstheme="minorHAnsi"/>
          <w:sz w:val="24"/>
        </w:rPr>
        <w:t xml:space="preserve"> caracteristicile actiunilor si, coroborat cu prevederile Fisei interventiei din SDL aprobat decide asupra incadrarii investitiilor propuse intruna din cele doua categorii, respectiv „</w:t>
      </w:r>
      <w:r w:rsidRPr="00880A57">
        <w:rPr>
          <w:rFonts w:asciiTheme="minorHAnsi" w:hAnsiTheme="minorHAnsi" w:cstheme="minorHAnsi"/>
          <w:i/>
          <w:sz w:val="24"/>
        </w:rPr>
        <w:t>Investitii de tip social/ in interesul comunitatii/ neproductive</w:t>
      </w:r>
      <w:r w:rsidRPr="00880A57">
        <w:rPr>
          <w:rFonts w:asciiTheme="minorHAnsi" w:hAnsiTheme="minorHAnsi" w:cstheme="minorHAnsi"/>
          <w:sz w:val="24"/>
        </w:rPr>
        <w:t xml:space="preserve">” sau </w:t>
      </w:r>
      <w:r w:rsidRPr="00880A57">
        <w:rPr>
          <w:rFonts w:asciiTheme="minorHAnsi" w:hAnsiTheme="minorHAnsi" w:cstheme="minorHAnsi"/>
          <w:i/>
          <w:sz w:val="24"/>
        </w:rPr>
        <w:t>„ Investitii de tip competitiv/ economic</w:t>
      </w:r>
      <w:r w:rsidRPr="00880A57">
        <w:rPr>
          <w:rFonts w:asciiTheme="minorHAnsi" w:hAnsiTheme="minorHAnsi" w:cstheme="minorHAnsi"/>
          <w:sz w:val="24"/>
        </w:rPr>
        <w:t xml:space="preserve">”. Se va bifa DA pentru categoria in care se incadreaza si NU pentru categoria in care nu se incadreaza. </w:t>
      </w:r>
    </w:p>
    <w:p w:rsidR="00466E22" w:rsidRPr="00880A57" w:rsidRDefault="00466E22"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C. VERIFICAREA CRITERIILOR DE ELIGIBILITATE GENERALE   (SOLICITANT SI PROIECT)</w:t>
      </w:r>
    </w:p>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EG 1. Verificarea eligibilitatii solicitantului</w:t>
      </w:r>
    </w:p>
    <w:tbl>
      <w:tblPr>
        <w:tblStyle w:val="Tabelgril"/>
        <w:tblW w:w="0" w:type="auto"/>
        <w:tblLook w:val="04A0" w:firstRow="1" w:lastRow="0" w:firstColumn="1" w:lastColumn="0" w:noHBand="0" w:noVBand="1"/>
      </w:tblPr>
      <w:tblGrid>
        <w:gridCol w:w="9788"/>
      </w:tblGrid>
      <w:tr w:rsidR="00466E22" w:rsidRPr="00880A57" w:rsidTr="0040547A">
        <w:tc>
          <w:tcPr>
            <w:tcW w:w="9788" w:type="dxa"/>
            <w:shd w:val="clear" w:color="auto" w:fill="B8CCE4" w:themeFill="accent1" w:themeFillTint="66"/>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EG1.1 Solicitantul proiectului trebuie să se încadreze în categoria beneficiarilor eligibili asa cum sunt acestia definiti in Fisa interventiei elaborata de GAL</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sz w:val="24"/>
                <w:lang w:val="pt-BR"/>
              </w:rPr>
            </w:pPr>
            <w:r w:rsidRPr="00880A57">
              <w:rPr>
                <w:rFonts w:asciiTheme="minorHAnsi" w:hAnsiTheme="minorHAnsi" w:cstheme="minorHAnsi"/>
                <w:sz w:val="24"/>
                <w:lang w:val="pt-BR"/>
              </w:rPr>
              <w:t>DOCUMENTE PREZENTATE</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 xml:space="preserve">Fișa intervenţiei din SDL aprobat </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Ghidul solicitantului GAL</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Documentele din sectiunea Doc. 5. Documente care atestă forma de organizare a solicitantului , respectiv :</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Statut pentru Societatea cooperativă agricolă (înfiinţată în baza Legii nr. 1/ 2005) și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Act constitutiv pentru Societatea cooperativă agricolă</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Actul de înfiinţare şi statutul ONG </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Actul de înfiinţare şi statutul Aşezământului Monahal (Mânăstire, Schit sau Metoc)</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Actul de înfiinţare şi statutul ADI</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h)</w:t>
            </w:r>
            <w:r w:rsidRPr="00880A57">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i)</w:t>
            </w:r>
            <w:r w:rsidRPr="00880A57">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j)</w:t>
            </w:r>
            <w:r w:rsidRPr="00880A57">
              <w:rPr>
                <w:rFonts w:asciiTheme="minorHAnsi" w:hAnsiTheme="minorHAnsi" w:cstheme="minorHAnsi"/>
                <w:sz w:val="24"/>
                <w:szCs w:val="24"/>
              </w:rPr>
              <w:tab/>
              <w:t>Documente specifice Parteneriatelor informale - Acordul de parteneriat şi Documente care atestă forma de organizare a fiecărui membru al Parteneriatului</w:t>
            </w:r>
          </w:p>
          <w:p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lastRenderedPageBreak/>
              <w:t>k)</w:t>
            </w:r>
            <w:r w:rsidRPr="00880A57">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Alte documente care atestă forma de organizare a solicitantului, altele decât cele de la punctele a)-k) de mai sus încărcate de solicitant la punctul Doc 5.11 din cererea de Finantare</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ÎN DOCUMENTE</w:t>
            </w:r>
          </w:p>
          <w:p w:rsidR="00466E22" w:rsidRPr="00880A57" w:rsidRDefault="00466E22" w:rsidP="00466E22">
            <w:pPr>
              <w:spacing w:before="120" w:after="120"/>
              <w:rPr>
                <w:rFonts w:asciiTheme="minorHAnsi" w:hAnsiTheme="minorHAnsi" w:cstheme="minorHAnsi"/>
                <w:b/>
                <w:sz w:val="24"/>
                <w:szCs w:val="24"/>
                <w:lang w:val="pt-BR"/>
              </w:rPr>
            </w:pPr>
            <w:r w:rsidRPr="00880A57">
              <w:rPr>
                <w:rFonts w:asciiTheme="minorHAnsi" w:hAnsiTheme="minorHAnsi" w:cstheme="minorHAnsi"/>
                <w:b/>
                <w:sz w:val="24"/>
                <w:szCs w:val="24"/>
                <w:lang w:val="pt-BR"/>
              </w:rPr>
              <w:t>PUNCTE DE VERIFICAT ÎN DOCUMENTE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tipurile de </w:t>
            </w:r>
            <w:r w:rsidRPr="00880A57">
              <w:rPr>
                <w:rFonts w:asciiTheme="minorHAnsi" w:hAnsiTheme="minorHAnsi" w:cstheme="minorHAnsi"/>
                <w:b/>
                <w:sz w:val="24"/>
                <w:szCs w:val="24"/>
              </w:rPr>
              <w:t>beneficiari eligibiliconfom Fișei intervenţiei din SDL</w:t>
            </w:r>
            <w:r w:rsidRPr="00880A57">
              <w:rPr>
                <w:rFonts w:asciiTheme="minorHAnsi" w:hAnsiTheme="minorHAnsi" w:cstheme="minorHAnsi"/>
                <w:sz w:val="24"/>
                <w:szCs w:val="24"/>
              </w:rPr>
              <w:t xml:space="preserve"> aprobată corelata cu prevederile Ghidului solicitantului GAL.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Atentie! Expertii trebuie sa aiba in vedere faptul ca prin Fisa Interventiei din SDL aprobat, GAL poate avea o serie de solicitanti eligibili iar prin Ghidul Solicitantului GAL pot restrange aceasta serie de solicitanti eligibili. Astfel, </w:t>
            </w:r>
            <w:r w:rsidRPr="00880A57">
              <w:rPr>
                <w:rFonts w:asciiTheme="minorHAnsi" w:hAnsiTheme="minorHAnsi" w:cstheme="minorHAnsi"/>
                <w:b/>
                <w:sz w:val="24"/>
                <w:szCs w:val="24"/>
              </w:rPr>
              <w:t>solicitantii eligibili sunt cei prevazuti in Ghidul Solicitantului GAL cu conditia ca acestia sa fie prevazuti si in Fisa Interventiei din SDL aprobat</w:t>
            </w:r>
            <w:r w:rsidRPr="00880A57">
              <w:rPr>
                <w:rFonts w:asciiTheme="minorHAnsi" w:hAnsiTheme="minorHAnsi" w:cstheme="minorHAnsi"/>
                <w:sz w:val="24"/>
                <w:szCs w:val="24"/>
              </w:rPr>
              <w:t xml:space="preserve"> si in conformitate cu prevederile Fisei Interventiei DR 36_ LEADER.</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În cazul proiectelor care propun investitii in domeniul agricol și agro-alimentar solicitantii eligibili pot fi doar forme colective, respectiv</w:t>
            </w:r>
            <w:r w:rsidRPr="00880A57">
              <w:rPr>
                <w:rFonts w:asciiTheme="minorHAnsi" w:hAnsiTheme="minorHAnsi" w:cstheme="minorHAnsi"/>
                <w:lang w:val="en-US"/>
              </w:rPr>
              <w:t>:</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constituiți juridic ca o formă asociativă</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neconstituiți juridic ca parteneriat informal, din care unul dintre parteneri este desemnat pentru depunerea cererii de finanțare – acesta este obligat sa fie constituit juridic - cel putin PFA; cel puțin unul dintre parteneri trebuie să fie fermier.</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cazul parteneriatului informal, nu exista obligația să se constituie juridic sub o formă asociativă la finalizarea proiectului. </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Atentie!</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880A57">
              <w:rPr>
                <w:rFonts w:asciiTheme="minorHAnsi" w:hAnsiTheme="minorHAnsi" w:cstheme="minorHAnsi"/>
                <w:b/>
              </w:rPr>
              <w:t>Sunt acceptate ca solicitanți/ beneficiari eligibili formele de asociere neconstituite juridic (parteneriate informale)</w:t>
            </w:r>
            <w:r w:rsidRPr="00880A57">
              <w:rPr>
                <w:rFonts w:asciiTheme="minorHAnsi" w:hAnsiTheme="minorHAnsi" w:cstheme="minorHAnsi"/>
              </w:rPr>
              <w:t xml:space="preserve"> doar în urmatoarele cazuri:</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w:t>
            </w:r>
            <w:r w:rsidRPr="00880A57">
              <w:rPr>
                <w:rFonts w:asciiTheme="minorHAnsi" w:hAnsiTheme="minorHAnsi" w:cstheme="minorHAnsi"/>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b.</w:t>
            </w:r>
            <w:r w:rsidRPr="00880A57">
              <w:rPr>
                <w:rFonts w:asciiTheme="minorHAnsi" w:hAnsiTheme="minorHAnsi" w:cstheme="minorHAnsi"/>
              </w:rPr>
              <w:tab/>
              <w:t>Pentru proiectele colective (cu exceptia domeniului agricol si agro-alimentar) în domeniul social (inclusiv servicii de baza), economic sau de mediu cu conditia ca partenerul desemnat cu depunerea cererii de finantare sa fie constituit juridic - cel putin PFA</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În funcție de tipul de beneficiar eligibil, expertul face următoarele verificări: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b/>
                <w:sz w:val="24"/>
                <w:szCs w:val="24"/>
              </w:rPr>
              <w:t>a)Pentru solicitantii înregistrați în RECOM</w:t>
            </w:r>
            <w:r w:rsidRPr="00880A57">
              <w:rPr>
                <w:rFonts w:asciiTheme="minorHAnsi" w:hAnsiTheme="minorHAnsi" w:cstheme="minorHAnsi"/>
                <w:sz w:val="24"/>
                <w:szCs w:val="24"/>
              </w:rPr>
              <w:t xml:space="preserve">, expertul va accesa baza de date RECOM pentru a verifica concordanţa informaţilor menţionate în paragraful B1 din cererea de finanţare cu cele </w:t>
            </w:r>
            <w:r w:rsidRPr="00880A57">
              <w:rPr>
                <w:rFonts w:asciiTheme="minorHAnsi" w:hAnsiTheme="minorHAnsi" w:cstheme="minorHAnsi"/>
                <w:sz w:val="24"/>
                <w:szCs w:val="24"/>
              </w:rPr>
              <w:lastRenderedPageBreak/>
              <w:t>menţionate  în Certificatul constatator: numele solicitantului, adresa, cod unic de înregistrare/ nr. de înmatriculare.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Numai în cazul modernizarilor se verifică dacă în conformitate cu </w:t>
            </w:r>
            <w:r w:rsidRPr="00880A57">
              <w:rPr>
                <w:rFonts w:asciiTheme="minorHAnsi" w:hAnsiTheme="minorHAnsi" w:cstheme="minorHAnsi"/>
                <w:b/>
                <w:sz w:val="24"/>
                <w:szCs w:val="24"/>
              </w:rPr>
              <w:t>Certificatul constatator emis de Oficiul Registrului Comerţului solicitantul are autorizat codul CAEN conform activităţii</w:t>
            </w:r>
            <w:r w:rsidRPr="00880A57">
              <w:rPr>
                <w:rFonts w:asciiTheme="minorHAnsi" w:hAnsiTheme="minorHAnsi" w:cstheme="minorHAnsi"/>
                <w:sz w:val="24"/>
                <w:szCs w:val="24"/>
              </w:rPr>
              <w:t xml:space="preserve"> pentru care solicită finanţare.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b/>
                <w:sz w:val="24"/>
                <w:szCs w:val="24"/>
              </w:rPr>
              <w:t>b) Pentru solicitantii care nu sunt înregistraţi în RECOM</w:t>
            </w:r>
            <w:r w:rsidRPr="00880A57">
              <w:rPr>
                <w:rFonts w:asciiTheme="minorHAnsi" w:hAnsiTheme="minorHAnsi" w:cstheme="minorHAnsi"/>
                <w:sz w:val="24"/>
                <w:szCs w:val="24"/>
              </w:rPr>
              <w:t xml:space="preserve"> vor fi verificate actul/ actele de constituire/ recunoaştere depuse de solicitanti solicitantului dupa cum urmeaza:</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Statut pentru Societatea cooperativă agricolă (înfiinţată în baza Legii nr. 1/ 2005) și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Act constitutiv pentru Societatea cooperativă agricolă</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Actul de înfiinţare şi statutul ONG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Actul de înfiinţare şi statutul Aşezământului Monahal (Mânăstire, Schit sau Metoc)</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Actul de înfiinţare şi statutul ADI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h)</w:t>
            </w:r>
            <w:r w:rsidRPr="00880A57">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i)</w:t>
            </w:r>
            <w:r w:rsidRPr="00880A57">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j)</w:t>
            </w:r>
            <w:r w:rsidRPr="00880A57">
              <w:rPr>
                <w:rFonts w:asciiTheme="minorHAnsi" w:hAnsiTheme="minorHAnsi" w:cstheme="minorHAnsi"/>
                <w:sz w:val="24"/>
                <w:szCs w:val="24"/>
              </w:rPr>
              <w:tab/>
              <w:t>Documente specifice Parteneriatelor informale - Acordul de parteneriat şi Documente care atestă forma de organizare a fiecărui membru al Parteneriatuluiși prin care se stabilesc drepturile și obligațiile partenerilor</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dacă documentul este corect completat cu datele de identificare ale membrilor, ale reprezentanților legali în cadrul acordului și dacă este asumat în totalitate și unanimitate, conform listei de semnături. Expertul se asigură de existența și păstrarea formatului standard al acordului. Expertul verifică dacă este desemnat un Lider de parteneriat și dacă responsabilitățile sunt clar trasate între membri, dacă este prevăzut cui revin drepturile și obligațiile create în urma </w:t>
            </w:r>
            <w:r w:rsidRPr="00880A57">
              <w:rPr>
                <w:rFonts w:asciiTheme="minorHAnsi" w:hAnsiTheme="minorHAnsi" w:cstheme="minorHAnsi"/>
                <w:sz w:val="24"/>
                <w:szCs w:val="24"/>
              </w:rPr>
              <w:lastRenderedPageBreak/>
              <w:t>realizării și finalizării proiectului.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k)</w:t>
            </w:r>
            <w:r w:rsidRPr="00880A57">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se va verifica dacă solicitantul are prevazut în Hotărârea judecătorească şi/sau Statut, gradul si tipul/ forma de: cooperativa agricola/ societate cooperativa agricolă, respectiv se încadrează în categoria de fermier, conform OUG 3/2015.</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Pentru Societatea cooperativă agricolă se va verifica dacă din conținutul Actului constitutiv / Hotărârii judecatoreşti rezultă că scopul și obiectivele societății cooperative sunt în conformitate cu activitățile propuse prin proiect</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În cazul solicitanţilor Grupuri de producători se verifică pe site-ul www.madr.ro, în secţiunea Dezvoltare Rurala&gt;&gt;Grupurile de producatori recunoscute, dacă acesta are Aviz de recunoaştere pentru grupurile de producători emis de MADR şi se salveaza pagina cu rezultatul verificării).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Expertii vor verifica orice alte documente care atestă forma de organizare a solicitantului, altele decât cele de la punctele a)-k) de mai sus încărcate de solicitant la punctul Doc 5.11 din cererea de Finantare.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Atentie! în cazul entităţilor înregistrate în ONRC nu este necesară depunerea Certificatului</w:t>
            </w:r>
          </w:p>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sz w:val="24"/>
                <w:szCs w:val="24"/>
              </w:rPr>
              <w:t>constatator, acesta  va fi verificat de în baza de date ONRC</w:t>
            </w:r>
            <w:r w:rsidRPr="00880A57">
              <w:rPr>
                <w:rFonts w:asciiTheme="minorHAnsi" w:hAnsiTheme="minorHAnsi" w:cstheme="minorHAnsi"/>
                <w:i/>
              </w:rPr>
              <w:t>4L</w:t>
            </w:r>
          </w:p>
        </w:tc>
      </w:tr>
      <w:tr w:rsidR="00466E22" w:rsidRPr="00880A57" w:rsidTr="0040547A">
        <w:tc>
          <w:tcPr>
            <w:tcW w:w="9788" w:type="dxa"/>
            <w:shd w:val="clear" w:color="auto" w:fill="B8CCE4" w:themeFill="accent1" w:themeFillTint="66"/>
          </w:tcPr>
          <w:p w:rsidR="00466E22" w:rsidRPr="00880A57" w:rsidRDefault="00466E22" w:rsidP="00466E22">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1.2  Solicitantul este înregistrat în Registrul debitorilor AFIR, atât pentru Programul SAPARD, cât și pentru FEADR şi EURI</w:t>
            </w:r>
            <w:r w:rsidRPr="00880A57">
              <w:rPr>
                <w:rFonts w:asciiTheme="minorHAnsi" w:hAnsiTheme="minorHAnsi" w:cstheme="minorHAnsi"/>
                <w:b/>
              </w:rPr>
              <w:t>?</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Declaraţia pe propria răspundere a solicitantului din secțiunea F din cererea de finanțare.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Registrul debitorilor</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Verificări privind respectarea prevederilor art. 17 din HG 1570/2022 referitoare la  solicitanții înregistrați în Registrul debitorilor pentru SAPARD și FEADR/ EURI: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Se verifică dacă solicitantul are înregistrate debite în Registrul debitorilor, expertul va consulta aplicaţia Centralizator Debite (pentru FEADR/ EURI) şi link-ul</w:t>
            </w:r>
            <w:r w:rsidRPr="00880A57">
              <w:rPr>
                <w:rFonts w:asciiTheme="minorHAnsi" w:hAnsiTheme="minorHAnsi" w:cstheme="minorHAnsi"/>
                <w:color w:val="0000FF"/>
                <w:sz w:val="24"/>
                <w:u w:val="single"/>
              </w:rPr>
              <w:t xml:space="preserve"> \\fs\ALPACA$\REGISTRE </w:t>
            </w:r>
            <w:r w:rsidRPr="00880A57">
              <w:rPr>
                <w:rFonts w:asciiTheme="minorHAnsi" w:hAnsiTheme="minorHAnsi" w:cstheme="minorHAnsi"/>
                <w:color w:val="0000FF"/>
                <w:sz w:val="24"/>
                <w:u w:val="single"/>
              </w:rPr>
              <w:lastRenderedPageBreak/>
              <w:t>SRD\REGISTRUL DEBITORILOR (pentru programul SAPARD)</w:t>
            </w:r>
            <w:r w:rsidRPr="00880A57">
              <w:rPr>
                <w:rFonts w:asciiTheme="minorHAnsi" w:hAnsiTheme="minorHAnsi" w:cstheme="minorHAnsi"/>
                <w:sz w:val="24"/>
              </w:rPr>
              <w:t xml:space="preserve">, va anexa print screen-ul cu verificările efectuate.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Dacă are debite va bifa caseta DA și va consemna la rubrica ”Observații”, iar solicitantul are posibilitatea de a achita debitul, inclusiv dobânzile și majorările de întârziere până la contractare, verificarea reluându-se în etapa de contractare.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declarația pe propria răspundere din secțiunea F din cererea de finanțare prin semnarea acestei declarații.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w:t>
            </w:r>
            <w:r w:rsidRPr="00880A57">
              <w:rPr>
                <w:rFonts w:asciiTheme="minorHAnsi" w:hAnsiTheme="minorHAnsi" w:cstheme="minorHAnsi"/>
              </w:rPr>
              <w:t>4L</w:t>
            </w:r>
            <w:r w:rsidRPr="00880A57">
              <w:rPr>
                <w:rFonts w:asciiTheme="minorHAnsi" w:hAnsiTheme="minorHAnsi" w:cstheme="minorHAnsi"/>
                <w:sz w:val="24"/>
              </w:rPr>
              <w: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În etapa prevăzută la SECȚIUNEA II punctul D: Verificarea conformităţii şi eligibilităţii documentelor solicitate în vederea contractării expertul va verifica dacă beneficiarul a depus ,,Dovada achitării integrale a datoriei faţă de AFIR, inclusiv dobânzile şi majorările de întâziere (dacă este cazul)” în termenul precizat în notificarea AFIR privind selectarea cererii de finanțare și semnarea contractului de finanțare.</w:t>
            </w:r>
          </w:p>
        </w:tc>
      </w:tr>
      <w:tr w:rsidR="00466E22" w:rsidRPr="00880A57" w:rsidTr="0040547A">
        <w:tc>
          <w:tcPr>
            <w:tcW w:w="9788" w:type="dxa"/>
            <w:shd w:val="clear" w:color="auto" w:fill="B8CCE4" w:themeFill="accent1" w:themeFillTint="66"/>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rPr>
              <w:lastRenderedPageBreak/>
              <w:t>EG 1.3 Solicitantul şi-a însuşit în totalitate angajamentele aplicabile din Declaraţia pe proprie raspundere F, aplicabile proiectului;</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sz w:val="24"/>
              </w:rPr>
              <w:t>Cerere de finanțare completată și semnată electronic de reprezentantul legal al solicitantului.</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verifică în Declaraţia pe proprie răspundere din secțiunea F a Cererii de finanțare dacă solicitantul are bifate rubricile corespunzatoare proiectului şi situatiei in care se regăseşte.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Dacă expertul constată bifarea eronată de către solicitant a unor căsuțe în baza documentelor </w:t>
            </w:r>
            <w:r w:rsidRPr="00880A57">
              <w:rPr>
                <w:rFonts w:asciiTheme="minorHAnsi" w:hAnsiTheme="minorHAnsi" w:cstheme="minorHAnsi"/>
                <w:sz w:val="24"/>
              </w:rPr>
              <w:lastRenderedPageBreak/>
              <w:t xml:space="preserve">depuse (aferente punctelor privind îregistrarea ca plătitor/ neplătitor de TVA, înregistrarea în Registrul debitorilor AFIR), solicită beneficiarului modificarea acestora prin E3.4L; </w:t>
            </w:r>
          </w:p>
          <w:p w:rsidR="00466E22" w:rsidRPr="00880A57" w:rsidRDefault="00466E22" w:rsidP="00466E22">
            <w:pPr>
              <w:spacing w:before="120" w:after="120"/>
              <w:jc w:val="both"/>
              <w:rPr>
                <w:rFonts w:asciiTheme="minorHAnsi" w:hAnsiTheme="minorHAnsi" w:cstheme="minorHAnsi"/>
              </w:rPr>
            </w:pPr>
            <w:r w:rsidRPr="00880A57">
              <w:rPr>
                <w:rFonts w:asciiTheme="minorHAnsi" w:hAnsiTheme="minorHAnsi" w:cstheme="minorHAnsi"/>
                <w:sz w:val="24"/>
              </w:rPr>
              <w:t xml:space="preserve">-în urma răspunsului primit, expertul bifează casuță DA dacă solicitantul a efectuat modificările corespunzatoare; în caz contrar, expertul bifează NU şi motivează decizia.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Prin Ghidul Solicitantului GAL poate introduce cerințe specifice tipurilor de operațiuni propuse, in limita prevederilor Fisei Interventiei din SDL aprobat, dar fara a aduce atingere conditiilor generale de eligibilitate. Astfel, un exemplu este </w:t>
            </w:r>
            <w:r w:rsidRPr="00880A57">
              <w:rPr>
                <w:rFonts w:asciiTheme="minorHAnsi" w:hAnsiTheme="minorHAnsi" w:cstheme="minorHAnsi"/>
                <w:sz w:val="24"/>
              </w:rPr>
              <w:t xml:space="preserve">creșterea nivelului de confort cu cel puțin o margaretă în cazul modernizării structurii de primire turistică, în cazul proiectelor cu obiective care se încadrează în art. 73 Investiții din Reg. </w:t>
            </w:r>
            <w:r w:rsidRPr="00880A57">
              <w:rPr>
                <w:rFonts w:asciiTheme="minorHAnsi" w:hAnsiTheme="minorHAnsi" w:cstheme="minorHAnsi"/>
                <w:sz w:val="24"/>
                <w:szCs w:val="24"/>
              </w:rPr>
              <w:t>UE2115/2021 și care vizează agropensiuni, caz in care punctele 14 si 15 din Declaraţia pe proprie raspundere F raman conditii generale de eligibilitate obligatorii.</w:t>
            </w:r>
          </w:p>
          <w:p w:rsidR="00466E22" w:rsidRPr="00880A57" w:rsidRDefault="00466E22" w:rsidP="00466E22">
            <w:pPr>
              <w:spacing w:before="120" w:after="120"/>
              <w:jc w:val="both"/>
              <w:rPr>
                <w:rFonts w:asciiTheme="minorHAnsi" w:hAnsiTheme="minorHAnsi" w:cstheme="minorHAnsi"/>
                <w:sz w:val="24"/>
              </w:rPr>
            </w:pPr>
          </w:p>
        </w:tc>
      </w:tr>
      <w:tr w:rsidR="00466E22" w:rsidRPr="00880A57" w:rsidTr="0040547A">
        <w:tc>
          <w:tcPr>
            <w:tcW w:w="9788" w:type="dxa"/>
            <w:shd w:val="clear" w:color="auto" w:fill="B8CCE4" w:themeFill="accent1" w:themeFillTint="66"/>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rPr>
              <w:lastRenderedPageBreak/>
              <w:t>EG 1.4 Solicitantul a respectat condiția de a nu depune mai mult de un proiect pe o intervenţie din SDL în cadrul aceleiaşi sesiuni lansate de GAL? (conform  HG  1570/2022)</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Registrul LEADER pentru PS DR36- LEADER</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Cererea de Finantare/Studiul de Fezabilitate/Memoriul justificativ/ DALI</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Cererea de finanţare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Raport de selectie GAL</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Expertul verifică în </w:t>
            </w:r>
            <w:r w:rsidRPr="00880A57">
              <w:rPr>
                <w:rFonts w:asciiTheme="minorHAnsi" w:hAnsiTheme="minorHAnsi" w:cstheme="minorHAnsi"/>
                <w:sz w:val="24"/>
              </w:rPr>
              <w:t>Registrul electronic al CF</w:t>
            </w:r>
            <w:r w:rsidRPr="00880A57">
              <w:rPr>
                <w:rFonts w:asciiTheme="minorHAnsi" w:hAnsiTheme="minorHAnsi" w:cstheme="minorHAnsi"/>
                <w:sz w:val="24"/>
                <w:lang w:val="it-IT"/>
              </w:rPr>
              <w:t xml:space="preserve"> al aferent interventiei DR36 LEADER</w:t>
            </w:r>
            <w:r w:rsidRPr="00880A57">
              <w:rPr>
                <w:rFonts w:asciiTheme="minorHAnsi" w:hAnsiTheme="minorHAnsi" w:cstheme="minorHAnsi"/>
                <w:sz w:val="24"/>
              </w:rPr>
              <w:t xml:space="preserve"> ( pe câmpul CUI) </w:t>
            </w:r>
            <w:r w:rsidRPr="00880A57">
              <w:rPr>
                <w:rFonts w:asciiTheme="minorHAnsi" w:hAnsiTheme="minorHAnsi" w:cstheme="minorHAnsi"/>
                <w:b/>
                <w:sz w:val="24"/>
              </w:rPr>
              <w:t>si in Raportul de selectie al GAL</w:t>
            </w:r>
            <w:r w:rsidRPr="00880A57">
              <w:rPr>
                <w:rFonts w:asciiTheme="minorHAnsi" w:hAnsiTheme="minorHAnsi" w:cstheme="minorHAnsi"/>
                <w:sz w:val="24"/>
              </w:rPr>
              <w:t xml:space="preserve"> aferent</w:t>
            </w:r>
            <w:r w:rsidRPr="00880A57">
              <w:rPr>
                <w:rFonts w:asciiTheme="minorHAnsi" w:hAnsiTheme="minorHAnsi" w:cstheme="minorHAnsi"/>
                <w:sz w:val="24"/>
                <w:lang w:val="it-IT"/>
              </w:rPr>
              <w:t xml:space="preserve"> dacă solicitantul are depus nu mai mult de un proiect </w:t>
            </w:r>
            <w:r w:rsidRPr="00880A57">
              <w:rPr>
                <w:rFonts w:asciiTheme="minorHAnsi" w:hAnsiTheme="minorHAnsi" w:cstheme="minorHAnsi"/>
                <w:sz w:val="24"/>
              </w:rPr>
              <w:t>în cadrul aceleiaşi sesiuni lansate de GAL</w:t>
            </w:r>
            <w:r w:rsidRPr="00880A57">
              <w:rPr>
                <w:rFonts w:asciiTheme="minorHAnsi" w:hAnsiTheme="minorHAnsi" w:cstheme="minorHAnsi"/>
                <w:sz w:val="24"/>
                <w:lang w:val="it-IT"/>
              </w:rPr>
              <w:t xml:space="preserv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plus, se va verifica in RECOM daca solicitantul are acţionari comuni (persoane fizice sau juridice) cu restul solicitanţilor din Raportul de selecţie GAL (pe aceeasi interventie, in cadrul aceleiasi sesiuni).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cazul parteneriatelor verificarile vor fi facute pentru fiecare membru al parteneriatului in raport cu restul solicitanţilor declaraţi eligibili şi propuşi pentru finanţare prin Raportul de selecţie GAL.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lang w:val="it-IT"/>
              </w:rPr>
              <w:t xml:space="preserve">Dacă solicitantul a depus mai mult de un proiect  pe o intervenţie din SDL, in cadrul aceleaşi sesiuni lansate de GAL se va bifa NU, </w:t>
            </w:r>
            <w:r w:rsidRPr="00880A57">
              <w:rPr>
                <w:rFonts w:asciiTheme="minorHAnsi" w:hAnsiTheme="minorHAnsi" w:cstheme="minorHAnsi"/>
                <w:sz w:val="24"/>
              </w:rPr>
              <w:t>condiţia de eligibilitate nu este îndeplinită și c</w:t>
            </w:r>
            <w:r w:rsidRPr="00880A57">
              <w:rPr>
                <w:rFonts w:asciiTheme="minorHAnsi" w:hAnsiTheme="minorHAnsi" w:cstheme="minorHAnsi"/>
                <w:sz w:val="24"/>
                <w:lang w:val="it-IT"/>
              </w:rPr>
              <w:t>ererea de finanțare se va respinge.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lang w:val="it-IT"/>
              </w:rPr>
              <w:t xml:space="preserve">Dacă solicitantul nu a depus mai mult de un proiect  pe o interventie din SDL, in cadrul aceleaşi </w:t>
            </w:r>
            <w:r w:rsidRPr="00880A57">
              <w:rPr>
                <w:rFonts w:asciiTheme="minorHAnsi" w:hAnsiTheme="minorHAnsi" w:cstheme="minorHAnsi"/>
                <w:sz w:val="24"/>
                <w:lang w:val="it-IT"/>
              </w:rPr>
              <w:lastRenderedPageBreak/>
              <w:t xml:space="preserve">sesiuni lansate de GAL se va bifa DA iar </w:t>
            </w:r>
            <w:r w:rsidRPr="00880A57">
              <w:rPr>
                <w:rFonts w:asciiTheme="minorHAnsi" w:hAnsiTheme="minorHAnsi" w:cstheme="minorHAnsi"/>
                <w:sz w:val="24"/>
              </w:rPr>
              <w:t>condiţia de eligibilitate este îndeplinită.</w:t>
            </w:r>
          </w:p>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sz w:val="24"/>
              </w:rPr>
              <w:t xml:space="preserve">Dacă in Registrul electronic al cererilor de finanțare </w:t>
            </w:r>
            <w:r w:rsidRPr="00880A57">
              <w:rPr>
                <w:rFonts w:asciiTheme="minorHAnsi" w:hAnsiTheme="minorHAnsi" w:cstheme="minorHAnsi"/>
                <w:sz w:val="24"/>
                <w:lang w:val="it-IT"/>
              </w:rPr>
              <w:t>aferent intervenţiei DR36 LEADER</w:t>
            </w:r>
            <w:r w:rsidRPr="00880A57">
              <w:rPr>
                <w:rFonts w:asciiTheme="minorHAnsi" w:hAnsiTheme="minorHAnsi" w:cstheme="minorHAnsi"/>
                <w:sz w:val="24"/>
              </w:rPr>
              <w:t xml:space="preserve"> există o singură cerere de finanţare cu statutul necompletat, atunci este o cerere de finanţare  nouă şi se va realiza verificarea.</w:t>
            </w:r>
          </w:p>
        </w:tc>
      </w:tr>
      <w:tr w:rsidR="00466E22" w:rsidRPr="00880A57" w:rsidTr="0040547A">
        <w:tc>
          <w:tcPr>
            <w:tcW w:w="9788" w:type="dxa"/>
            <w:shd w:val="clear" w:color="auto" w:fill="B8CCE4" w:themeFill="accent1" w:themeFillTint="66"/>
          </w:tcPr>
          <w:p w:rsidR="00466E22" w:rsidRPr="00880A57" w:rsidRDefault="00466E22" w:rsidP="00631C6E">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w:t>
            </w:r>
            <w:r w:rsidR="00631C6E">
              <w:rPr>
                <w:rFonts w:asciiTheme="minorHAnsi" w:hAnsiTheme="minorHAnsi" w:cstheme="minorHAnsi"/>
                <w:b/>
                <w:sz w:val="24"/>
                <w:szCs w:val="24"/>
              </w:rPr>
              <w:t>5</w:t>
            </w:r>
            <w:r w:rsidRPr="00880A57">
              <w:rPr>
                <w:rFonts w:asciiTheme="minorHAnsi" w:hAnsiTheme="minorHAnsi" w:cstheme="minorHAnsi"/>
                <w:b/>
                <w:sz w:val="24"/>
              </w:rPr>
              <w:t xml:space="preserve">  Cheltuielile propuse în proiect nu fac obiectul dublei finanţări cu alte cheltuieli finanţate din FEADR/ EURI sau din alte fonduri publice; </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Declaraţia pe propria răspundere a solicitantului din secțiunea F din Cererea de Finanțare</w:t>
            </w:r>
          </w:p>
          <w:p w:rsidR="00466E22" w:rsidRPr="00880A57" w:rsidRDefault="00466E22" w:rsidP="00466E22">
            <w:pPr>
              <w:overflowPunct w:val="0"/>
              <w:autoSpaceDE w:val="0"/>
              <w:autoSpaceDN w:val="0"/>
              <w:adjustRightInd w:val="0"/>
              <w:spacing w:before="120" w:after="120"/>
              <w:ind w:hanging="9"/>
              <w:jc w:val="both"/>
              <w:textAlignment w:val="baseline"/>
              <w:rPr>
                <w:rFonts w:asciiTheme="minorHAnsi" w:hAnsiTheme="minorHAnsi" w:cstheme="minorHAnsi"/>
                <w:sz w:val="24"/>
              </w:rPr>
            </w:pPr>
            <w:r w:rsidRPr="00880A57">
              <w:rPr>
                <w:rFonts w:asciiTheme="minorHAnsi" w:hAnsiTheme="minorHAnsi" w:cstheme="minorHAnsi"/>
                <w:sz w:val="24"/>
                <w:lang w:val="pt-BR"/>
              </w:rPr>
              <w:t xml:space="preserve">Baza de date FEADR/ </w:t>
            </w:r>
            <w:r w:rsidRPr="00880A57">
              <w:rPr>
                <w:rFonts w:asciiTheme="minorHAnsi" w:hAnsiTheme="minorHAnsi" w:cstheme="minorHAnsi"/>
                <w:sz w:val="24"/>
                <w:lang w:val="it-IT"/>
              </w:rPr>
              <w:t xml:space="preserve">Registrul LEADER </w:t>
            </w:r>
          </w:p>
          <w:p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E2.2L Registrul electronic al cererilor de finanțare LEADER, E6.0L Raportul de evaluare al AFIR și în registrul C1.13L</w:t>
            </w:r>
          </w:p>
          <w:p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REGAS</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b/>
                <w:sz w:val="24"/>
                <w:szCs w:val="24"/>
                <w:lang w:val="pt-BR"/>
              </w:rPr>
              <w:t>Pentru componenta de investitii</w:t>
            </w:r>
            <w:r w:rsidRPr="00880A57">
              <w:rPr>
                <w:rFonts w:asciiTheme="minorHAnsi" w:hAnsiTheme="minorHAnsi" w:cstheme="minorHAnsi"/>
                <w:sz w:val="24"/>
                <w:szCs w:val="24"/>
                <w:lang w:val="pt-BR"/>
              </w:rPr>
              <w:t>, expertul</w:t>
            </w:r>
            <w:r w:rsidRPr="00880A57">
              <w:rPr>
                <w:rFonts w:asciiTheme="minorHAnsi" w:hAnsiTheme="minorHAnsi" w:cstheme="minorHAnsi"/>
                <w:sz w:val="24"/>
                <w:lang w:val="pt-BR"/>
              </w:rPr>
              <w:t xml:space="preserve"> verifică:</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existenţa bifelor în secţiunea C – C.1 din Cererea de finanţare;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în Baza de Date cu proiecte FEADR/EURI;</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în Baza de Date cu proiecte FEADR </w:t>
            </w:r>
            <w:r w:rsidRPr="00880A57">
              <w:rPr>
                <w:rFonts w:asciiTheme="minorHAnsi" w:hAnsiTheme="minorHAnsi" w:cstheme="minorHAnsi"/>
                <w:sz w:val="24"/>
                <w:szCs w:val="24"/>
                <w:lang w:val="pt-BR"/>
              </w:rPr>
              <w:t>(http://spcdrdba/ReportS_SPCDRDBA/report/Rapoarte%20IT%20AFIR/Informatiiverificari%20cereri%20de%20finantare);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listei proiectelor finanţate din alte surse aflată pe </w:t>
            </w:r>
            <w:r w:rsidRPr="00880A57">
              <w:rPr>
                <w:rFonts w:asciiTheme="minorHAnsi" w:hAnsiTheme="minorHAnsi" w:cstheme="minorHAnsi"/>
                <w:sz w:val="24"/>
                <w:szCs w:val="24"/>
                <w:lang w:val="pt-BR"/>
              </w:rPr>
              <w:t>\\fs\metodologie nou\PNDR 2014-2020\Proceduri 2014 - 2020\Proceduri 2016\lista proiectelor finantate din alte surse infrastructura.</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dacă solicitantul are un proiect selectat de GAL (depus prin sM19.2/ DR 36) , evaluat sau în evaluare la AFIR (OJFIR/ CRFIR) sau contractat în: E2.2L Registrul electronic al cererilor de finanțare </w:t>
            </w:r>
            <w:r w:rsidRPr="00880A57">
              <w:rPr>
                <w:rFonts w:asciiTheme="minorHAnsi" w:hAnsiTheme="minorHAnsi" w:cstheme="minorHAnsi"/>
                <w:bCs/>
                <w:lang w:val="it-IT" w:eastAsia="fr-FR"/>
              </w:rPr>
              <w:t>(</w:t>
            </w:r>
            <w:hyperlink r:id="rId11" w:history="1">
              <w:r w:rsidRPr="00880A57">
                <w:rPr>
                  <w:rFonts w:asciiTheme="minorHAnsi" w:hAnsiTheme="minorHAnsi" w:cstheme="minorHAnsi"/>
                  <w:color w:val="0000FF"/>
                  <w:u w:val="single"/>
                </w:rPr>
                <w:t>E2.2 Registrul electronic CF pentru submăsura 19.2 - AFIR</w:t>
              </w:r>
            </w:hyperlink>
            <w:r w:rsidRPr="00880A57">
              <w:rPr>
                <w:rFonts w:asciiTheme="minorHAnsi" w:hAnsiTheme="minorHAnsi" w:cstheme="minorHAnsi"/>
                <w:bCs/>
                <w:lang w:val="it-IT" w:eastAsia="fr-FR"/>
              </w:rPr>
              <w:t xml:space="preserve">), </w:t>
            </w:r>
            <w:r w:rsidRPr="00880A57">
              <w:rPr>
                <w:rFonts w:asciiTheme="minorHAnsi" w:hAnsiTheme="minorHAnsi" w:cstheme="minorHAnsi"/>
                <w:sz w:val="24"/>
                <w:lang w:val="pt-BR"/>
              </w:rPr>
              <w:t>registrul LEADER pentru intervenția DR 36</w:t>
            </w:r>
            <w:r w:rsidRPr="00880A57">
              <w:rPr>
                <w:rFonts w:asciiTheme="minorHAnsi" w:hAnsiTheme="minorHAnsi" w:cstheme="minorHAnsi"/>
                <w:sz w:val="24"/>
                <w:szCs w:val="24"/>
                <w:lang w:val="pt-BR"/>
              </w:rPr>
              <w:t xml:space="preserve"> / E2.2 Registrul electronic CF pentru submăsura 19.2 - AFIR), </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în Baza de date REGAS,</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în E2.2L Registrul electronic al cererilor de finanțare LEADER, E6.0L Raportul de evaluare al AFIR și în registrul C1.13L dacă solicitantul are un proiect selectat de GAL, evaluat sau în evaluare la AFIR (OJFIR/CRFIR) sau contractat și care vizează aceleași elemente componente ca cele din prezentul proiect.</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Verificarile se fac atât prin verificarea numelui solicitantului cât şi a Codului de Înregistrare Fiscală (dupa caz). </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lastRenderedPageBreak/>
              <w:t>Totodata, in cazul investitiilor în exploatații agricole/pomicole realizate în scop colectiv sau social se vor face verificări încrucișate cu APIA pentru evitarea dublei finanțări conform Protocolului încheiat între AFIR și APIA.</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Se va face verificarea dublei finanţări şi pentru proiectele care propun investiţii in energie regenerabilă. În cazul identificării unui alt proiect depus pentru finanțare pe scheme de ajutor de stat sau alte programe, aparținând aceluiași solicitant care prevede investiții în energie regenerabilă, pentru același punct de lucru vizat de proiectul pe DR36, se vor elimina din proiectul depus pe DR 36, cheltuielile aferente obținerii energiei regenerabile.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Schemele/programele de  energie regenerabila vizate sunt:</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-alte programe/scheme de ajutor de stat pentru finanțarea investițiilor în energie regenerabilă.</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Astfel, </w:t>
            </w:r>
            <w:r w:rsidRPr="00880A57">
              <w:rPr>
                <w:rFonts w:asciiTheme="minorHAnsi" w:hAnsiTheme="minorHAnsi" w:cstheme="minorHAnsi"/>
                <w:sz w:val="24"/>
                <w:szCs w:val="24"/>
                <w:lang w:val="pt-BR"/>
              </w:rPr>
              <w:t>în</w:t>
            </w:r>
            <w:r w:rsidRPr="00880A57">
              <w:rPr>
                <w:rFonts w:asciiTheme="minorHAnsi" w:hAnsiTheme="minorHAnsi" w:cstheme="minorHAnsi"/>
                <w:sz w:val="24"/>
                <w:lang w:val="pt-BR"/>
              </w:rPr>
              <w:t xml:space="preserve"> urma </w:t>
            </w:r>
            <w:r w:rsidRPr="00880A57">
              <w:rPr>
                <w:rFonts w:asciiTheme="minorHAnsi" w:hAnsiTheme="minorHAnsi" w:cstheme="minorHAnsi"/>
                <w:sz w:val="24"/>
                <w:szCs w:val="24"/>
                <w:lang w:val="pt-BR"/>
              </w:rPr>
              <w:t>verificărilor</w:t>
            </w:r>
            <w:r w:rsidRPr="00880A57">
              <w:rPr>
                <w:rFonts w:asciiTheme="minorHAnsi" w:hAnsiTheme="minorHAnsi" w:cstheme="minorHAnsi"/>
                <w:sz w:val="24"/>
                <w:lang w:val="pt-BR"/>
              </w:rPr>
              <w:t xml:space="preserve"> pot aparea urmatoarele </w:t>
            </w:r>
            <w:r w:rsidRPr="00880A57">
              <w:rPr>
                <w:rFonts w:asciiTheme="minorHAnsi" w:hAnsiTheme="minorHAnsi" w:cstheme="minorHAnsi"/>
                <w:sz w:val="24"/>
                <w:szCs w:val="24"/>
                <w:lang w:val="pt-BR"/>
              </w:rPr>
              <w:t>situații</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szCs w:val="24"/>
                <w:lang w:val="pt-BR"/>
              </w:rPr>
              <w:t>a)</w:t>
            </w:r>
            <w:r w:rsidRPr="00880A57">
              <w:rPr>
                <w:rFonts w:asciiTheme="minorHAnsi" w:hAnsiTheme="minorHAnsi" w:cstheme="minorHAnsi"/>
                <w:sz w:val="24"/>
                <w:szCs w:val="24"/>
                <w:lang w:val="pt-BR"/>
              </w:rPr>
              <w:tab/>
            </w:r>
            <w:r w:rsidRPr="00880A57">
              <w:rPr>
                <w:rFonts w:asciiTheme="minorHAnsi" w:hAnsiTheme="minorHAnsi" w:cstheme="minorHAnsi"/>
                <w:sz w:val="24"/>
                <w:lang w:val="pt-BR"/>
              </w:rPr>
              <w:t xml:space="preserve"> în cazul în care se  constată faptul că solicitantul a beneficiat de alt program de finanţare nerambursabilă pentru acelaşi tip de investiţie, dar nu a consemnat acest lucru în Cererea de finanţare, şi/ sau nu a prezenta Raportul asupra utilizării programelor de finanţare nerambursabilă întocmit de solicitant  din care să reiasă că nu este finanţată aceeaşi investiţie, expertul solicită  aceste lucruri prin fișa de informații suplimentare şi doar în cazul în care solicitantul refuză să îşi asume angajamentele corespunzătoare proiectului, se consideră că pct. 3 din declaraţia F nu este respectat şi cererea de finanţare este neeligibilă;</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szCs w:val="24"/>
                <w:lang w:val="pt-BR"/>
              </w:rPr>
              <w:t>b)</w:t>
            </w:r>
            <w:r w:rsidRPr="00880A57">
              <w:rPr>
                <w:rFonts w:asciiTheme="minorHAnsi" w:hAnsiTheme="minorHAnsi" w:cstheme="minorHAnsi"/>
                <w:sz w:val="24"/>
                <w:szCs w:val="24"/>
                <w:lang w:val="pt-BR"/>
              </w:rPr>
              <w:tab/>
            </w:r>
            <w:r w:rsidRPr="00880A57">
              <w:rPr>
                <w:rFonts w:asciiTheme="minorHAnsi" w:hAnsiTheme="minorHAnsi" w:cstheme="minorHAnsi"/>
                <w:sz w:val="24"/>
                <w:lang w:val="pt-BR"/>
              </w:rPr>
              <w:t>în cazul în care solicitantul a mai beneficiat  de finanţare nerambursabilă, pentru acelaşi tip de investiţie, expertul verifică în Raportul asupra utilizării programelor de finanţare nerambursabilă întocmit de solicitant  dacă elemente din proiectul actual se regăsesc (în totalitate sau numai parţial) și în proiectele anterioare şi dacă cheltuielile rambursate se regăsesc în lista cheltuielilor eligibile pentru care solicită finanţare.</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pt-BR"/>
              </w:rPr>
              <w:t>In urma analizei comparative a Raportului asupra utilizării programelor de finanţare nerambursabilă întocmit de solicitant cu documentatie proiectului expertul se va asigura ca</w:t>
            </w:r>
            <w:r w:rsidRPr="00880A57">
              <w:rPr>
                <w:rFonts w:asciiTheme="minorHAnsi" w:hAnsiTheme="minorHAnsi" w:cstheme="minorHAnsi"/>
                <w:sz w:val="24"/>
                <w:szCs w:val="24"/>
                <w:lang w:val="en-US"/>
              </w:rPr>
              <w:t xml:space="preserve"> cheltuielile eligibile propuse in proiectul analizat nu au fost rambursate prin finantarile obtinute de solicitant anterior. </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w:t>
            </w:r>
            <w:r w:rsidRPr="00880A57">
              <w:rPr>
                <w:rFonts w:asciiTheme="minorHAnsi" w:hAnsiTheme="minorHAnsi" w:cstheme="minorHAnsi"/>
                <w:i/>
                <w:sz w:val="24"/>
                <w:szCs w:val="24"/>
                <w:lang w:val="de-DE"/>
              </w:rPr>
              <w:t xml:space="preserve">Statele membre se asigură că cheltuielile finanţate din FEGA sau FEADR nu fac obiectul niciunui </w:t>
            </w:r>
            <w:r w:rsidRPr="00880A57">
              <w:rPr>
                <w:rFonts w:asciiTheme="minorHAnsi" w:hAnsiTheme="minorHAnsi" w:cstheme="minorHAnsi"/>
                <w:i/>
                <w:sz w:val="24"/>
                <w:szCs w:val="24"/>
                <w:lang w:val="de-DE"/>
              </w:rPr>
              <w:lastRenderedPageBreak/>
              <w:t>alt tip de finanţare din cadrul bugetului Uniunii</w:t>
            </w:r>
            <w:r w:rsidRPr="00880A57">
              <w:rPr>
                <w:rFonts w:asciiTheme="minorHAnsi" w:hAnsiTheme="minorHAnsi" w:cstheme="minorHAnsi"/>
                <w:sz w:val="24"/>
                <w:szCs w:val="24"/>
                <w:lang w:val="de-DE"/>
              </w:rPr>
              <w:t>.”</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Astfel, „dubla finanțare” înseamnă că aceleași cheltuieli sau activități sunt finanțate de două ori</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din fonduri publice (de exemplu, din două surse diferite: fonduri europene și fonduri naționale</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sau din două programe diferite ale UE). Acest lucru este interzis, deoarece duce la utilizarea</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ineficientă sau frauduloasă a fondurilor.</w:t>
            </w:r>
          </w:p>
          <w:p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Exemple concrete de dublă finanțare:</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 Același proiect depus de două ori la programe diferite și finanțat de ambele</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2. Aceeași cheltuială (ex: salariul unui angajat) decontată atât dintr-un proiect cu fonduri</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europene, cât și din bugetul național.</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3. Echipamente (identificate cu serie/ nr. unice) rambursate într-un proiect și raportate din</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greșeală și în alt proiect ca achiziție nouă.</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Expertii vor analiza atât Raportul asupra utilizării programelor de finanţare nerambursabilă întocmit de solicitant cât și Cererea de finanțare/Studiul de fezabilitate/Memoriul justificativ/DALI pentru a identifica elemente comune.</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 Achiziţia unui echipament/utilaj/etc prin intervenţia DR36 LEADER este considerată dublă finanţare numai în situaţia in care, acelaşi echipament/ utilaj (identificat cu serie/ nr. unică) a fost rambursat şi din alte fonduri naţionale/ europene.</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În cazul în care, prin proiectul depuse propun servicii/echipamente/ utilaje similare cu cele achiziţionate prin alte surse (fonduri europene și fonduri naționale), se verifică in Cererea de Finantare/Studiul de Fezabilitate/Memoriul justificativ/ DALI detalierea utilajelor/echipamentelor față de totalul necesar.</w:t>
            </w:r>
          </w:p>
          <w:p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Cu titlu de exemplu, daca un solicitant al Interventiei DR 36 a beneficiat cu 10 ani in urma de finantare pentru achizitia unui utilaj care intre timp a fost casat, nu se indeplinesc conditiile pentru dubla finantare. In cazul in care utilajul este inca in inventarul solicitantului fiind utilizat dar prin Cererea de Finantare/Studiul de Fezabilitate/Memoriul justificativ/ DALI se argumenteaza si sustine  o capacitate crescuta de procesare nu se indeplinesc conditiile pentru dubla finantare. </w:t>
            </w:r>
          </w:p>
          <w:p w:rsidR="00466E22" w:rsidRPr="00880A57" w:rsidRDefault="00466E22" w:rsidP="00466E22">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(bunuri, servicii, dotari) se regăsesc in totalitate și în proiectele anterioare</w:t>
            </w:r>
            <w:r w:rsidRPr="00880A57">
              <w:rPr>
                <w:rFonts w:asciiTheme="minorHAnsi" w:hAnsiTheme="minorHAnsi" w:cstheme="minorHAnsi"/>
              </w:rPr>
              <w:t xml:space="preserve">, </w:t>
            </w:r>
            <w:r w:rsidRPr="00880A57">
              <w:rPr>
                <w:rFonts w:asciiTheme="minorHAnsi" w:hAnsiTheme="minorHAnsi" w:cstheme="minorHAnsi"/>
                <w:b/>
                <w:sz w:val="24"/>
                <w:szCs w:val="24"/>
                <w:lang w:val="en-US"/>
              </w:rPr>
              <w:t>detalierea utilajelor/echipamentelor față de totalul necesar nu justifica o noua achizitie</w:t>
            </w:r>
            <w:r w:rsidRPr="00880A57">
              <w:rPr>
                <w:rFonts w:asciiTheme="minorHAnsi" w:hAnsiTheme="minorHAnsi" w:cstheme="minorHAnsi"/>
                <w:sz w:val="24"/>
                <w:lang w:val="en-US"/>
              </w:rPr>
              <w:t xml:space="preserve"> iar cheltuielile rambursate pentru acestea se regăsesc și în lista cheltuielilor eligibile pentru care solicită finanţare, expertul bifează casuţa NU şi cererea de finanţare este neeligibilă.</w:t>
            </w:r>
          </w:p>
          <w:p w:rsidR="00466E22" w:rsidRPr="00880A57" w:rsidRDefault="00466E22" w:rsidP="00466E22">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se regăsesc parțialși în proiectele anterioare</w:t>
            </w:r>
            <w:r w:rsidRPr="00880A57">
              <w:rPr>
                <w:rFonts w:asciiTheme="minorHAnsi" w:hAnsiTheme="minorHAnsi" w:cstheme="minorHAnsi"/>
                <w:sz w:val="24"/>
                <w:lang w:val="en-US"/>
              </w:rPr>
              <w:t xml:space="preserve"> și cheltuielile rambursate pentru zona de suprapunere se regăsesc în lista cheltuielilor eligibile pentru care solicită finanţare, atunci expertul solicită prin fișa de informații suplimentare ca aceste cheltuieli să fie trecute pe neeligibil. După primirea noului buget de la solicitant expertul va modifica bugetul prin micșorarea valorii totale eligibile a proiectului cu valoarea identificată ca fiind neeligibilă. Expertul va motiva poziţia cu explicatii în linia prevăzută în acest scop la rubrica Observaţii. Se vor face menţiuni referitoare la cauzele care au generat diferenţele, cererea de finanţare este declarată eligibilă prin bifarea căsuței corespunzătoare DA cu diferențe. Dacă </w:t>
            </w:r>
            <w:r w:rsidRPr="00880A57">
              <w:rPr>
                <w:rFonts w:asciiTheme="minorHAnsi" w:hAnsiTheme="minorHAnsi" w:cstheme="minorHAnsi"/>
                <w:sz w:val="24"/>
                <w:lang w:val="en-US"/>
              </w:rPr>
              <w:lastRenderedPageBreak/>
              <w:t>solicitantul refuză să modifice bugetul indicativ cererea de finanțare este declarată neeligibilă.</w:t>
            </w:r>
          </w:p>
          <w:p w:rsidR="00466E22" w:rsidRPr="00880A57" w:rsidRDefault="00466E22" w:rsidP="00466E22">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NUse regasescîn proiectele anterioare</w:t>
            </w:r>
            <w:r w:rsidRPr="00880A57">
              <w:rPr>
                <w:rFonts w:asciiTheme="minorHAnsi" w:hAnsiTheme="minorHAnsi" w:cstheme="minorHAnsi"/>
                <w:sz w:val="24"/>
                <w:szCs w:val="24"/>
                <w:lang w:val="en-US"/>
              </w:rPr>
              <w:t xml:space="preserve">în sensul verificarilor detaliate </w:t>
            </w:r>
            <w:r w:rsidRPr="00880A57">
              <w:rPr>
                <w:rFonts w:asciiTheme="minorHAnsi" w:hAnsiTheme="minorHAnsi" w:cstheme="minorHAnsi"/>
                <w:sz w:val="24"/>
                <w:lang w:val="en-US"/>
              </w:rPr>
              <w:t xml:space="preserve">se bifeaza DA, cererea de finantare fiind eligibila.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lang w:val="pt-BR"/>
              </w:rPr>
              <w:t>Expertul precizează concluzia asupra verificării la rubrica Observaţii.</w:t>
            </w:r>
          </w:p>
        </w:tc>
      </w:tr>
      <w:tr w:rsidR="00466E22" w:rsidRPr="00880A57" w:rsidTr="0040547A">
        <w:tc>
          <w:tcPr>
            <w:tcW w:w="9788" w:type="dxa"/>
            <w:shd w:val="clear" w:color="auto" w:fill="B8CCE4" w:themeFill="accent1" w:themeFillTint="66"/>
          </w:tcPr>
          <w:p w:rsidR="00466E22" w:rsidRPr="00880A57" w:rsidRDefault="0040547A" w:rsidP="00631C6E">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lastRenderedPageBreak/>
              <w:t>EG 1.</w:t>
            </w:r>
            <w:r w:rsidR="00631C6E">
              <w:rPr>
                <w:rFonts w:asciiTheme="minorHAnsi" w:hAnsiTheme="minorHAnsi" w:cstheme="minorHAnsi"/>
                <w:b/>
                <w:sz w:val="24"/>
              </w:rPr>
              <w:t>6</w:t>
            </w:r>
            <w:r w:rsidR="00466E22" w:rsidRPr="00880A57">
              <w:rPr>
                <w:rFonts w:asciiTheme="minorHAnsi" w:hAnsiTheme="minorHAnsi" w:cstheme="minorHAnsi"/>
                <w:b/>
                <w:sz w:val="24"/>
              </w:rPr>
              <w:t xml:space="preserve">  Solicitantul a aplicat o semnătura electronică validă și emisă în baza unui certificat calificat furnizat de un furnizor de servicii de încredere calificat care se află în lista oficială a Uniunii Europene pe documentele emise</w:t>
            </w:r>
            <w:r w:rsidR="00466E22" w:rsidRPr="00880A57">
              <w:rPr>
                <w:rFonts w:asciiTheme="minorHAnsi" w:hAnsiTheme="minorHAnsi" w:cstheme="minorHAnsi"/>
                <w:b/>
                <w:sz w:val="24"/>
                <w:lang w:val="en-GB"/>
              </w:rPr>
              <w:t>?</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rPr>
                <w:rFonts w:asciiTheme="minorHAnsi" w:hAnsiTheme="minorHAnsi" w:cstheme="minorHAnsi"/>
                <w:sz w:val="24"/>
                <w:lang w:val="pt-BR"/>
              </w:rPr>
            </w:pPr>
            <w:r w:rsidRPr="00880A57">
              <w:rPr>
                <w:rFonts w:asciiTheme="minorHAnsi" w:hAnsiTheme="minorHAnsi" w:cstheme="minorHAnsi"/>
                <w:sz w:val="24"/>
                <w:lang w:val="it-IT"/>
              </w:rPr>
              <w:t>Cerere de finanțare completată, semnată electronic de reprezentantul legal al solicitantului precum și documentele emise de solicitant și semnate de reprezentantul legal cu semnătură electonică.</w:t>
            </w: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hyperlink r:id="rId12" w:anchor="/screen/home" w:history="1">
              <w:r w:rsidRPr="00880A57">
                <w:rPr>
                  <w:rFonts w:asciiTheme="minorHAnsi" w:hAnsiTheme="minorHAnsi" w:cstheme="minorHAnsi"/>
                  <w:color w:val="0000FF"/>
                  <w:sz w:val="24"/>
                  <w:u w:val="single"/>
                </w:rPr>
                <w:t>https://eidas.ec.europa.eu/efda/tl-browser/#/screen/home</w:t>
              </w:r>
            </w:hyperlink>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Pe semnătura electronică trebuie sa apară “Source of Trust obtained from European Union Trusted Lists”. Daca nu apare, atunci furnizorul certificatului digital se va verifica accesând link-ul de mai sus.</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Daca semnatura este validă și se regăsește în lista oficială a  Uniunii Europene, expertul bifează DA și se continuă verificările.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Dacă semnătura electronică nu este validă sau furnizorul semnăturii electronice nu se regăsește în lista oficială a U.E., expertul bifează NU iar cererea de finanțare este declarată neeligibilă</w:t>
            </w:r>
            <w:r w:rsidRPr="00880A57">
              <w:rPr>
                <w:rFonts w:asciiTheme="minorHAnsi" w:hAnsiTheme="minorHAnsi" w:cstheme="minorHAnsi"/>
                <w:sz w:val="24"/>
                <w:lang w:val="it-IT"/>
              </w:rPr>
              <w:t xml:space="preserve"> și se va argumenta la Observații decizia luată.</w:t>
            </w:r>
            <w:r w:rsidRPr="00880A57">
              <w:rPr>
                <w:rFonts w:asciiTheme="minorHAnsi" w:hAnsiTheme="minorHAnsi" w:cstheme="minorHAnsi"/>
                <w:sz w:val="24"/>
              </w:rPr>
              <w:t>.</w:t>
            </w:r>
          </w:p>
        </w:tc>
      </w:tr>
    </w:tbl>
    <w:p w:rsidR="0040547A" w:rsidRDefault="0040547A" w:rsidP="00466E22">
      <w:pPr>
        <w:spacing w:before="120" w:after="120" w:line="240" w:lineRule="auto"/>
        <w:rPr>
          <w:rFonts w:asciiTheme="minorHAnsi" w:hAnsiTheme="minorHAnsi" w:cstheme="minorHAnsi"/>
          <w:b/>
          <w:sz w:val="24"/>
        </w:rPr>
      </w:pPr>
    </w:p>
    <w:p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EG 2 - Verificarea eligibilităţii proiectului</w:t>
      </w:r>
    </w:p>
    <w:p w:rsidR="00466E22" w:rsidRPr="00880A57" w:rsidRDefault="00466E22" w:rsidP="00631C6E">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szCs w:val="24"/>
        </w:rPr>
        <w:t>1.</w:t>
      </w:r>
      <w:r w:rsidRPr="00880A57">
        <w:rPr>
          <w:rFonts w:asciiTheme="minorHAnsi" w:hAnsiTheme="minorHAnsi" w:cstheme="minorHAnsi"/>
          <w:b/>
          <w:sz w:val="24"/>
        </w:rPr>
        <w:t xml:space="preserve">Solicitantul a prezentat SF/DALI/MJ in conformitate cu prevederile legale în vigoare si documentele obligatorii aferente imobilului unde se realizeaza investiţa. </w:t>
      </w:r>
    </w:p>
    <w:p w:rsidR="00466E22" w:rsidRPr="00880A57" w:rsidRDefault="00466E22" w:rsidP="00631C6E">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szCs w:val="24"/>
        </w:rPr>
        <w:t>2.</w:t>
      </w:r>
      <w:r w:rsidRPr="00880A57">
        <w:rPr>
          <w:rFonts w:asciiTheme="minorHAnsi" w:hAnsiTheme="minorHAnsi" w:cstheme="minorHAnsi"/>
          <w:b/>
          <w:sz w:val="24"/>
        </w:rPr>
        <w:t>Investiţiile propuse de solicitant prin proiect  NU se incadreaza intr-una din categoriile: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Intervențiile aferente art. 70 </w:t>
      </w:r>
      <w:r w:rsidRPr="00880A57">
        <w:rPr>
          <w:rFonts w:asciiTheme="minorHAnsi" w:hAnsiTheme="minorHAnsi" w:cstheme="minorHAnsi"/>
          <w:i/>
          <w:sz w:val="24"/>
        </w:rPr>
        <w:t>Angajamente în materie de mediu și de climă și alte angajamente în materie de gestionare,</w:t>
      </w:r>
      <w:r w:rsidRPr="00880A57">
        <w:rPr>
          <w:rFonts w:asciiTheme="minorHAnsi" w:hAnsiTheme="minorHAnsi" w:cstheme="minorHAnsi"/>
          <w:sz w:val="24"/>
        </w:rPr>
        <w:t xml:space="preserve"> art. 71 </w:t>
      </w:r>
      <w:r w:rsidRPr="00880A57">
        <w:rPr>
          <w:rFonts w:asciiTheme="minorHAnsi" w:hAnsiTheme="minorHAnsi" w:cstheme="minorHAnsi"/>
          <w:i/>
          <w:sz w:val="24"/>
        </w:rPr>
        <w:t>Constrângeri naturale sau alte constrângeri specifice anumitor</w:t>
      </w:r>
      <w:r w:rsidRPr="00880A57">
        <w:rPr>
          <w:rFonts w:asciiTheme="minorHAnsi" w:hAnsiTheme="minorHAnsi" w:cstheme="minorHAnsi"/>
          <w:sz w:val="24"/>
        </w:rPr>
        <w:t xml:space="preserve"> zone, 72 </w:t>
      </w:r>
      <w:r w:rsidRPr="00880A57">
        <w:rPr>
          <w:rFonts w:asciiTheme="minorHAnsi" w:hAnsiTheme="minorHAnsi" w:cstheme="minorHAnsi"/>
          <w:i/>
          <w:sz w:val="24"/>
        </w:rPr>
        <w:t>Dezavantaje specifice anumitor zone, generate de anumite cerinţe obligatorii</w:t>
      </w:r>
      <w:r w:rsidRPr="00880A57">
        <w:rPr>
          <w:rFonts w:asciiTheme="minorHAnsi" w:hAnsiTheme="minorHAnsi" w:cstheme="minorHAnsi"/>
          <w:sz w:val="24"/>
        </w:rPr>
        <w:t xml:space="preserve">, 74 </w:t>
      </w:r>
      <w:r w:rsidRPr="00880A57">
        <w:rPr>
          <w:rFonts w:asciiTheme="minorHAnsi" w:hAnsiTheme="minorHAnsi" w:cstheme="minorHAnsi"/>
          <w:sz w:val="24"/>
        </w:rPr>
        <w:lastRenderedPageBreak/>
        <w:t>Investiţii în irigaţii si art.76 Instrumente de gestionare a riscurilor din Regulamentul privind PS PAC nr. 2115/2021;</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rsidR="00466E22" w:rsidRDefault="00466E22" w:rsidP="0040547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crearea/ modernizarea infrastructurii de acces agricolă/ forestieră și infrastructurii rutiere de bază</w:t>
      </w:r>
      <w:r w:rsidR="00A057FE">
        <w:rPr>
          <w:rFonts w:asciiTheme="minorHAnsi" w:hAnsiTheme="minorHAnsi" w:cstheme="minorHAnsi"/>
          <w:sz w:val="24"/>
        </w:rPr>
        <w:t xml:space="preserve"> din spațiul rural.</w:t>
      </w:r>
    </w:p>
    <w:tbl>
      <w:tblPr>
        <w:tblStyle w:val="Tabelgril"/>
        <w:tblW w:w="5000" w:type="pct"/>
        <w:tblLayout w:type="fixed"/>
        <w:tblLook w:val="04A0" w:firstRow="1" w:lastRow="0" w:firstColumn="1" w:lastColumn="0" w:noHBand="0" w:noVBand="1"/>
      </w:tblPr>
      <w:tblGrid>
        <w:gridCol w:w="9788"/>
      </w:tblGrid>
      <w:tr w:rsidR="00466E22" w:rsidRPr="00880A57" w:rsidTr="0040547A">
        <w:tc>
          <w:tcPr>
            <w:tcW w:w="9788"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466E22" w:rsidRPr="00880A57" w:rsidRDefault="00466E22" w:rsidP="00466E22">
            <w:pPr>
              <w:spacing w:before="120" w:after="120"/>
              <w:ind w:right="73"/>
              <w:jc w:val="both"/>
              <w:rPr>
                <w:rFonts w:asciiTheme="minorHAnsi" w:hAnsiTheme="minorHAnsi" w:cstheme="minorHAnsi"/>
                <w:color w:val="0000FF"/>
                <w:sz w:val="24"/>
                <w:szCs w:val="24"/>
                <w:u w:val="single"/>
              </w:rPr>
            </w:pPr>
            <w:r w:rsidRPr="00880A57">
              <w:rPr>
                <w:rFonts w:asciiTheme="minorHAnsi" w:hAnsiTheme="minorHAnsi" w:cstheme="minorHAnsi"/>
                <w:sz w:val="24"/>
                <w:szCs w:val="24"/>
              </w:rPr>
              <w:t>Documente pentru terenurile și/sau clădirile aferente realizării investiției  (conform cerintelor din Cererea de Finanțare)</w:t>
            </w:r>
          </w:p>
          <w:p w:rsidR="00466E22" w:rsidRPr="00880A57" w:rsidRDefault="00466E22" w:rsidP="00466E22">
            <w:pPr>
              <w:spacing w:before="120" w:after="120"/>
              <w:ind w:right="73"/>
              <w:jc w:val="both"/>
              <w:rPr>
                <w:rFonts w:asciiTheme="minorHAnsi" w:hAnsiTheme="minorHAnsi" w:cstheme="minorHAnsi"/>
                <w:sz w:val="24"/>
              </w:rPr>
            </w:pPr>
            <w:r w:rsidRPr="00880A57">
              <w:rPr>
                <w:rFonts w:asciiTheme="minorHAnsi" w:hAnsiTheme="minorHAnsi" w:cstheme="minorHAnsi"/>
                <w:sz w:val="24"/>
              </w:rPr>
              <w:t xml:space="preserve">Extras de carte funciară sau Document care să certifice că nu au fost finalizate lucrările de cadastru, pentru proiectele care vizează investiţii de lucrări privind construcţiile noi sau modernizări ale acestora </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Studiul de Fezabilitate Conform HG. 907/ 2016</w:t>
            </w:r>
            <w:r w:rsidRPr="00880A57">
              <w:rPr>
                <w:rFonts w:asciiTheme="minorHAnsi" w:hAnsiTheme="minorHAnsi" w:cstheme="minorHAnsi"/>
                <w:sz w:val="24"/>
              </w:rPr>
              <w:t xml:space="preserve"> pentru </w:t>
            </w:r>
            <w:r w:rsidRPr="00880A57">
              <w:rPr>
                <w:rFonts w:asciiTheme="minorHAnsi" w:hAnsiTheme="minorHAnsi" w:cstheme="minorHAnsi"/>
                <w:sz w:val="24"/>
                <w:szCs w:val="24"/>
              </w:rPr>
              <w:t xml:space="preserve">obiectivele/proiectele noi şi mixte de investiţii - doar pentru proiectele care se încadrează în categoria 9.4.1 - </w:t>
            </w:r>
            <w:r w:rsidRPr="00880A57">
              <w:rPr>
                <w:rFonts w:asciiTheme="minorHAnsi" w:hAnsiTheme="minorHAnsi" w:cstheme="minorHAnsi"/>
                <w:sz w:val="24"/>
              </w:rPr>
              <w:t xml:space="preserve">proiecte </w:t>
            </w:r>
            <w:r w:rsidRPr="00880A57">
              <w:rPr>
                <w:rFonts w:asciiTheme="minorHAnsi" w:hAnsiTheme="minorHAnsi" w:cstheme="minorHAnsi"/>
                <w:sz w:val="24"/>
                <w:szCs w:val="24"/>
              </w:rPr>
              <w:t>cu</w:t>
            </w:r>
            <w:r w:rsidRPr="00880A57">
              <w:rPr>
                <w:rFonts w:asciiTheme="minorHAnsi" w:hAnsiTheme="minorHAnsi" w:cstheme="minorHAnsi"/>
                <w:sz w:val="24"/>
              </w:rPr>
              <w:t xml:space="preserve"> construcţii</w:t>
            </w:r>
            <w:r w:rsidRPr="00880A57">
              <w:rPr>
                <w:rFonts w:asciiTheme="minorHAnsi" w:hAnsiTheme="minorHAnsi" w:cstheme="minorHAnsi"/>
                <w:sz w:val="24"/>
                <w:szCs w:val="24"/>
              </w:rPr>
              <w:t>-montaj (pot include dotări şi echipamente fără montaj) care necesită Autorizaţie de construcţie</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 xml:space="preserve">Documentaţia de Avizare pentru Lucrări de Intervenţii (DALI) conform HG. 907/ 2016 pentru </w:t>
            </w:r>
            <w:r w:rsidRPr="00880A57">
              <w:rPr>
                <w:rFonts w:asciiTheme="minorHAnsi" w:hAnsiTheme="minorHAnsi" w:cstheme="minorHAnsi"/>
                <w:sz w:val="24"/>
              </w:rPr>
              <w:t>modernizări</w:t>
            </w:r>
            <w:r w:rsidRPr="00880A57">
              <w:rPr>
                <w:rFonts w:asciiTheme="minorHAnsi" w:hAnsiTheme="minorHAnsi" w:cstheme="minorHAnsi"/>
                <w:sz w:val="24"/>
                <w:szCs w:val="24"/>
              </w:rPr>
              <w:t>/ intervenții la construcții existente - doar pentru proiectele care se încadrează în categoria 9.4.1 - proiecte cu construcţii-montaj (pot include dotări şi echipamente fără montaj) care necesită Autorizaţie de construcţie</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Memoriu justificativ - doar pentru proiectele care se încadrează în categoria 9.4.2 - proiecte cu construcţii-montaj care nu necesită Autorizaţie de construcţie (pot include şi dotări şi echipamente fără montaj)</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Certificat</w:t>
            </w:r>
            <w:r w:rsidRPr="00880A57">
              <w:rPr>
                <w:rFonts w:asciiTheme="minorHAnsi" w:hAnsiTheme="minorHAnsi" w:cstheme="minorHAnsi"/>
                <w:sz w:val="24"/>
              </w:rPr>
              <w:t xml:space="preserve"> de urbanism </w:t>
            </w:r>
            <w:r w:rsidRPr="00880A57">
              <w:rPr>
                <w:rFonts w:asciiTheme="minorHAnsi" w:hAnsiTheme="minorHAnsi" w:cstheme="minorHAnsi"/>
                <w:sz w:val="24"/>
                <w:szCs w:val="24"/>
              </w:rPr>
              <w:t>(pentru proiectele care se încadrează în categoria 9.4.1) sau Autorizația de construire (dacă solicitantul a obținut autorizația de construire)</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Negația din partea autorității competente (Consiliul județean/Consiliul local) cu privire la faptul că pentru proiectul depus nu se emite autorizație de construcție (pentru proiectele care se încadrează în categoria 9.4.2)</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Expertiza tehnică de specialitate asupra construcţiei existente</w:t>
            </w:r>
          </w:p>
          <w:p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Raportul privind stadiul fizic al lucrărilor</w:t>
            </w:r>
          </w:p>
          <w:p w:rsidR="00466E22" w:rsidRPr="00880A57" w:rsidRDefault="00466E22" w:rsidP="00466E22">
            <w:pPr>
              <w:spacing w:before="120" w:after="120"/>
              <w:ind w:right="73"/>
              <w:jc w:val="both"/>
              <w:rPr>
                <w:rFonts w:asciiTheme="minorHAnsi" w:hAnsiTheme="minorHAnsi" w:cstheme="minorHAnsi"/>
                <w:b/>
                <w:sz w:val="24"/>
              </w:rPr>
            </w:pPr>
          </w:p>
        </w:tc>
      </w:tr>
      <w:tr w:rsidR="00466E22" w:rsidRPr="00880A57" w:rsidTr="0040547A">
        <w:tc>
          <w:tcPr>
            <w:tcW w:w="9788" w:type="dxa"/>
          </w:tcPr>
          <w:p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1.a Verificari documente depuse (din punct de vedere al prevederilor şi cerintelor HG 907/2016 şi Legii 50/1991)</w:t>
            </w:r>
          </w:p>
          <w:p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Din punct de vedere al prevederilor şi cerintelor HG 907/2016 şi Legii 50/1991, proiectele de investiţii se împart în următoarele categorii:</w:t>
            </w:r>
          </w:p>
          <w:p w:rsidR="00466E22" w:rsidRPr="00880A57" w:rsidRDefault="00466E22" w:rsidP="00466E22">
            <w:pPr>
              <w:tabs>
                <w:tab w:val="left" w:pos="317"/>
                <w:tab w:val="left" w:pos="360"/>
              </w:tabs>
              <w:spacing w:before="120" w:after="120"/>
              <w:ind w:left="360"/>
              <w:jc w:val="both"/>
              <w:rPr>
                <w:rFonts w:asciiTheme="minorHAnsi" w:hAnsiTheme="minorHAnsi" w:cstheme="minorHAnsi"/>
                <w:sz w:val="24"/>
              </w:rPr>
            </w:pPr>
            <w:r w:rsidRPr="00880A57">
              <w:rPr>
                <w:rFonts w:asciiTheme="minorHAnsi" w:hAnsiTheme="minorHAnsi" w:cstheme="minorHAnsi"/>
                <w:b/>
                <w:sz w:val="24"/>
                <w:szCs w:val="24"/>
              </w:rPr>
              <w:t>a)</w:t>
            </w:r>
            <w:r w:rsidRPr="00880A57">
              <w:rPr>
                <w:rFonts w:asciiTheme="minorHAnsi" w:hAnsiTheme="minorHAnsi" w:cstheme="minorHAnsi"/>
                <w:b/>
                <w:sz w:val="24"/>
              </w:rPr>
              <w:t xml:space="preserve">proiecte cu construcţii-montajcare necesită emiterea Autorizaţie de construire </w:t>
            </w:r>
            <w:r w:rsidRPr="00880A57">
              <w:rPr>
                <w:rFonts w:asciiTheme="minorHAnsi" w:hAnsiTheme="minorHAnsi" w:cstheme="minorHAnsi"/>
                <w:sz w:val="24"/>
              </w:rPr>
              <w:t>(pot include dotări şi echipamente fără montaj) - pentru acest tip de proiecte se vor depune următoarele documente, după caz:</w:t>
            </w:r>
          </w:p>
          <w:p w:rsidR="00466E22" w:rsidRPr="00880A57" w:rsidRDefault="00466E22" w:rsidP="00D74FA1">
            <w:pPr>
              <w:numPr>
                <w:ilvl w:val="0"/>
                <w:numId w:val="2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construcţiilor noi:</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lastRenderedPageBreak/>
              <w:sym w:font="Wingdings 2" w:char="F052"/>
            </w:r>
            <w:r w:rsidRPr="00880A57">
              <w:rPr>
                <w:rFonts w:asciiTheme="minorHAnsi" w:hAnsiTheme="minorHAnsi" w:cstheme="minorHAnsi"/>
                <w:sz w:val="24"/>
              </w:rPr>
              <w:t xml:space="preserve"> Studiu de Fezabilitate;</w:t>
            </w:r>
          </w:p>
          <w:p w:rsidR="00466E22" w:rsidRPr="00880A57" w:rsidRDefault="00466E22" w:rsidP="00466E22">
            <w:pPr>
              <w:tabs>
                <w:tab w:val="left" w:pos="1734"/>
                <w:tab w:val="left" w:pos="1876"/>
              </w:tabs>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 Autorizația de construire (dacă solicitantul a obținut Autorizația de</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t xml:space="preserve">construire). </w:t>
            </w:r>
          </w:p>
          <w:p w:rsidR="00466E22" w:rsidRPr="00880A57" w:rsidRDefault="00466E22" w:rsidP="00D74FA1">
            <w:pPr>
              <w:numPr>
                <w:ilvl w:val="0"/>
                <w:numId w:val="27"/>
              </w:numPr>
              <w:spacing w:before="120" w:after="120"/>
              <w:ind w:left="714" w:hanging="357"/>
              <w:jc w:val="both"/>
              <w:rPr>
                <w:rFonts w:asciiTheme="minorHAnsi" w:hAnsiTheme="minorHAnsi" w:cstheme="minorHAnsi"/>
                <w:sz w:val="24"/>
              </w:rPr>
            </w:pPr>
            <w:r w:rsidRPr="00880A57">
              <w:rPr>
                <w:rFonts w:asciiTheme="minorHAnsi" w:hAnsiTheme="minorHAnsi" w:cstheme="minorHAnsi"/>
                <w:sz w:val="24"/>
              </w:rPr>
              <w:t>Pentru modernizări/ intervenţii la construcţii existente, care necesită emiterea unei Autorizaţii de construire/ desfiinţare:</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DALI;</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Urbanism/Autorizația de construire (dacă solicitantul a obținut autorizația de</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t>construire);</w:t>
            </w:r>
          </w:p>
          <w:p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w:t>
            </w:r>
          </w:p>
          <w:p w:rsidR="00466E22" w:rsidRPr="00880A57" w:rsidRDefault="00466E22" w:rsidP="00466E22">
            <w:pPr>
              <w:pStyle w:val="Listparagraf"/>
              <w:tabs>
                <w:tab w:val="left" w:pos="317"/>
              </w:tabs>
              <w:spacing w:before="120" w:after="120"/>
              <w:jc w:val="both"/>
              <w:rPr>
                <w:rFonts w:asciiTheme="minorHAnsi" w:hAnsiTheme="minorHAnsi" w:cstheme="minorHAnsi"/>
                <w:sz w:val="24"/>
              </w:rPr>
            </w:pPr>
            <w:r w:rsidRPr="00880A57">
              <w:rPr>
                <w:rFonts w:asciiTheme="minorHAnsi" w:hAnsiTheme="minorHAnsi" w:cstheme="minorHAnsi"/>
                <w:b/>
                <w:sz w:val="24"/>
                <w:szCs w:val="24"/>
              </w:rPr>
              <w:t>b)</w:t>
            </w:r>
            <w:r w:rsidRPr="00880A57">
              <w:rPr>
                <w:rFonts w:asciiTheme="minorHAnsi" w:hAnsiTheme="minorHAnsi" w:cstheme="minorHAnsi"/>
                <w:b/>
                <w:sz w:val="24"/>
              </w:rPr>
              <w:t>proiecte cu construcţii-montaj care NU necesită Autorizaţie de construire</w:t>
            </w:r>
            <w:r w:rsidRPr="00880A57">
              <w:rPr>
                <w:rFonts w:asciiTheme="minorHAnsi" w:hAnsiTheme="minorHAnsi" w:cstheme="minorHAnsi"/>
                <w:sz w:val="24"/>
              </w:rPr>
              <w:t xml:space="preserve"> (pot include şi dotări şi echipamente fără montaj) - pentru acest tip de proiecte se vor depune următoarele documente:</w:t>
            </w:r>
          </w:p>
          <w:p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Memoriu Justificativ; </w:t>
            </w:r>
          </w:p>
          <w:p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Negația din partea autorității competente (Consiliul județean/Consiliul local) cu privire la faptul că pentru proiectul depus nu se emite autorizație de construire.</w:t>
            </w:r>
          </w:p>
          <w:p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rsidR="00466E22" w:rsidRPr="00880A57" w:rsidRDefault="00466E22" w:rsidP="00D74FA1">
            <w:pPr>
              <w:pStyle w:val="Listparagraf"/>
              <w:numPr>
                <w:ilvl w:val="0"/>
                <w:numId w:val="10"/>
              </w:numPr>
              <w:jc w:val="both"/>
              <w:rPr>
                <w:rFonts w:asciiTheme="minorHAnsi" w:hAnsiTheme="minorHAnsi" w:cstheme="minorHAnsi"/>
                <w:sz w:val="24"/>
              </w:rPr>
            </w:pPr>
            <w:r w:rsidRPr="00880A57">
              <w:rPr>
                <w:rFonts w:asciiTheme="minorHAnsi" w:hAnsiTheme="minorHAnsi" w:cstheme="minorHAnsi"/>
                <w:b/>
                <w:sz w:val="24"/>
              </w:rPr>
              <w:t>proiecte de dotări şi/sau cu echipamente fără montaj</w:t>
            </w:r>
            <w:r w:rsidRPr="00880A57">
              <w:rPr>
                <w:rFonts w:asciiTheme="minorHAnsi" w:hAnsiTheme="minorHAnsi" w:cstheme="minorHAnsi"/>
                <w:sz w:val="24"/>
              </w:rPr>
              <w:t xml:space="preserve"> (în cazul în care există cheltuieli eligibile și neeligibile numai pe liniile bugetare 4.4, 4.5, 4.6 și 3.7.1 din bugetul Indicativ). In cazul acestor proiecte nu se va depune SF/ MJ/ DALI. Solicitantul va completa secţiunea A6 din Cererea de finanţare, cu respectarea cerinţelor din secțiunea REGULI DE COMPLETARE.</w:t>
            </w:r>
          </w:p>
          <w:p w:rsidR="00466E22" w:rsidRPr="00880A57" w:rsidRDefault="00466E22" w:rsidP="00466E22">
            <w:pPr>
              <w:tabs>
                <w:tab w:val="left" w:pos="317"/>
              </w:tabs>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Atentie!</w:t>
            </w:r>
            <w:r w:rsidRPr="00880A57">
              <w:rPr>
                <w:rFonts w:asciiTheme="minorHAnsi" w:hAnsiTheme="minorHAnsi" w:cstheme="minorHAnsi"/>
                <w:sz w:val="24"/>
                <w:szCs w:val="24"/>
              </w:rPr>
              <w:t>Beneficiarii privaţi au obligatia de a depune Proiectul Tehnic la contractare; beneficiarii publici vor depune Proiectul Tehnic ulterior contractării proiectului</w:t>
            </w:r>
          </w:p>
          <w:p w:rsidR="00466E22" w:rsidRPr="00880A57" w:rsidRDefault="00466E22" w:rsidP="00466E22">
            <w:pPr>
              <w:jc w:val="both"/>
              <w:rPr>
                <w:rFonts w:asciiTheme="minorHAnsi" w:hAnsiTheme="minorHAnsi" w:cstheme="minorHAnsi"/>
              </w:rPr>
            </w:pPr>
            <w:r w:rsidRPr="00880A57">
              <w:rPr>
                <w:rFonts w:asciiTheme="minorHAnsi" w:hAnsiTheme="minorHAnsi" w:cstheme="minorHAnsi"/>
                <w:sz w:val="24"/>
                <w:szCs w:val="24"/>
              </w:rPr>
              <w:t xml:space="preserve">Expertul verfică dacă solicitantul a bifat corect în Cererea de finantare categoriile de la punctul A9.4 din Cererea de Finantare 50 si  a depus documentele aferente investitiei la Cererea de finantare (conform cerintelor de la 9.4.1, 9.4.2 si 9.4.3, dupa caz); verificarea se face prin parcurgerea SF/MJ/DALI/CF pentru a determina corectitudinea incadrarii si prin analiza documentelor aferente depuse.  </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rPr>
              <w:t>Verificari SF/MJ/DALI</w:t>
            </w:r>
            <w:r w:rsidRPr="00880A57">
              <w:rPr>
                <w:rFonts w:asciiTheme="minorHAnsi" w:hAnsiTheme="minorHAnsi" w:cstheme="minorHAnsi"/>
                <w:sz w:val="24"/>
                <w:szCs w:val="24"/>
              </w:rPr>
              <w:t>/CF</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Expertul va verifica in cazul proiectelor incadrate la punctul 9.4.3 , respectiv proiecte </w:t>
            </w:r>
            <w:r w:rsidRPr="00880A57">
              <w:rPr>
                <w:rFonts w:asciiTheme="minorHAnsi" w:hAnsiTheme="minorHAnsi" w:cstheme="minorHAnsi"/>
                <w:b/>
                <w:sz w:val="24"/>
                <w:szCs w:val="24"/>
              </w:rPr>
              <w:t>de dotări şi/sau cu echipamente fără montaj</w:t>
            </w:r>
            <w:r w:rsidRPr="00880A57">
              <w:rPr>
                <w:rFonts w:asciiTheme="minorHAnsi" w:hAnsiTheme="minorHAnsi" w:cstheme="minorHAnsi"/>
                <w:sz w:val="24"/>
                <w:szCs w:val="24"/>
              </w:rPr>
              <w:t xml:space="preserve"> (în cazul în care există cheltuieli eligibile și neeligibile numai pe liniile bugetare 4.4, 4.5, 4.6 și 3.7.1 din bugetul Indicativ, daca solicitantul a completat in sectiunea A6 Descrierea proiectului din Cererea de finantare datele conform cerintelor din sectiunea Reguli de completare.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va verifica daca </w:t>
            </w:r>
            <w:r w:rsidRPr="00880A57">
              <w:rPr>
                <w:rFonts w:asciiTheme="minorHAnsi" w:hAnsiTheme="minorHAnsi" w:cstheme="minorHAnsi"/>
                <w:sz w:val="24"/>
                <w:szCs w:val="24"/>
              </w:rPr>
              <w:t xml:space="preserve">solicitantul a depus </w:t>
            </w:r>
            <w:r w:rsidRPr="00880A57">
              <w:rPr>
                <w:rFonts w:asciiTheme="minorHAnsi" w:hAnsiTheme="minorHAnsi" w:cstheme="minorHAnsi"/>
                <w:sz w:val="24"/>
              </w:rPr>
              <w:t xml:space="preserve">SF/ DALI/MJ este prezentat şi completat in </w:t>
            </w:r>
            <w:r w:rsidRPr="00880A57">
              <w:rPr>
                <w:rFonts w:asciiTheme="minorHAnsi" w:hAnsiTheme="minorHAnsi" w:cstheme="minorHAnsi"/>
                <w:sz w:val="24"/>
              </w:rPr>
              <w:lastRenderedPageBreak/>
              <w:t>conformitate cu prevederile legale în vigoare</w:t>
            </w:r>
            <w:r w:rsidRPr="00880A57">
              <w:rPr>
                <w:rFonts w:asciiTheme="minorHAnsi" w:hAnsiTheme="minorHAnsi" w:cstheme="minorHAnsi"/>
                <w:sz w:val="24"/>
                <w:szCs w:val="24"/>
              </w:rPr>
              <w:t>, respectiv</w:t>
            </w:r>
            <w:r w:rsidRPr="00880A57">
              <w:rPr>
                <w:rFonts w:asciiTheme="minorHAnsi" w:hAnsiTheme="minorHAnsi" w:cstheme="minorHAnsi"/>
                <w:sz w:val="24"/>
              </w:rPr>
              <w:t xml:space="preserve">: </w:t>
            </w:r>
          </w:p>
          <w:p w:rsidR="00466E22" w:rsidRPr="00880A57" w:rsidRDefault="00466E22" w:rsidP="00D74FA1">
            <w:pPr>
              <w:numPr>
                <w:ilvl w:val="0"/>
                <w:numId w:val="6"/>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în cazul proiectelor care prevăd construcții – montaj se verifică Studiul de Fezabilitate/ DALI elaborat conform conform HG 907/2016</w:t>
            </w:r>
          </w:p>
          <w:p w:rsidR="00466E22" w:rsidRPr="00880A57" w:rsidRDefault="00466E22" w:rsidP="00D74FA1">
            <w:pPr>
              <w:numPr>
                <w:ilvl w:val="0"/>
                <w:numId w:val="6"/>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în cazul proiectelor fără construcții-montaj, se poate depune Memoriu Justificativ sau Studiu de Fezabilitate în care vor fi completate doar punctele care vizează acest tip de investiție.</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va verifică:</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 daca devizul general şi devizele pe obiect sunt semnate de elaboratorul documentaţiei.</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in cadrul sectiunii– Partile desenate sunt atasate planuri de amplasare in zona 1:25.000 – 1:5.000, planul general 1:5.000 – 1:500, relevee, sectiuni etc., </w:t>
            </w:r>
            <w:r w:rsidRPr="00880A57">
              <w:rPr>
                <w:rFonts w:asciiTheme="minorHAnsi" w:hAnsiTheme="minorHAnsi" w:cstheme="minorHAnsi"/>
                <w:sz w:val="24"/>
              </w:rPr>
              <w:t xml:space="preserve">Planul de amplasare a utilajelor pe fluxul tehnologic, </w:t>
            </w:r>
            <w:r w:rsidRPr="00880A57">
              <w:rPr>
                <w:rFonts w:asciiTheme="minorHAnsi" w:hAnsiTheme="minorHAnsi" w:cstheme="minorHAnsi"/>
                <w:sz w:val="24"/>
                <w:lang w:val="it-IT"/>
              </w:rPr>
              <w:t xml:space="preserve"> se verifica daca acestea sunt semnate de catre elaborator in cartusul indicator.</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rsidR="00466E22" w:rsidRPr="00880A57" w:rsidRDefault="00466E22" w:rsidP="00466E22">
            <w:pPr>
              <w:spacing w:before="120" w:after="120"/>
              <w:jc w:val="both"/>
              <w:rPr>
                <w:rFonts w:asciiTheme="minorHAnsi" w:hAnsiTheme="minorHAnsi" w:cstheme="minorHAnsi"/>
                <w:b/>
                <w:sz w:val="24"/>
                <w:lang w:val="it-IT"/>
              </w:rPr>
            </w:pPr>
            <w:r w:rsidRPr="00880A57">
              <w:rPr>
                <w:rFonts w:asciiTheme="minorHAnsi" w:hAnsiTheme="minorHAnsi" w:cstheme="minorHAnsi"/>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880A57">
              <w:rPr>
                <w:rFonts w:asciiTheme="minorHAnsi" w:hAnsiTheme="minorHAnsi" w:cstheme="minorHAnsi"/>
                <w:b/>
                <w:sz w:val="24"/>
                <w:lang w:val="it-IT"/>
              </w:rPr>
              <w:t xml:space="preserve">Expertiza tehnică de specialitate </w:t>
            </w:r>
            <w:r w:rsidRPr="00880A57">
              <w:rPr>
                <w:rFonts w:asciiTheme="minorHAnsi" w:hAnsiTheme="minorHAnsi" w:cstheme="minorHAnsi"/>
                <w:sz w:val="24"/>
                <w:lang w:val="it-IT"/>
              </w:rPr>
              <w:t xml:space="preserve">asupra construcţiei existente și </w:t>
            </w:r>
            <w:r w:rsidRPr="00880A57">
              <w:rPr>
                <w:rFonts w:asciiTheme="minorHAnsi" w:hAnsiTheme="minorHAnsi" w:cstheme="minorHAnsi"/>
                <w:b/>
                <w:sz w:val="24"/>
                <w:lang w:val="it-IT"/>
              </w:rPr>
              <w:t>Raportul privind stadiul fizic al lucrărilor.</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necesitatea şi oportunitatea investiţiei si a descris conformitatea obiectivelor investiţiei urmărite prin proiect cu obiectivele intervenției.</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capacitatea existentă şi capacitatea propusă a se realiza la finalizarea investiţiei.</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 xml:space="preserve">- </w:t>
            </w:r>
            <w:r w:rsidRPr="00880A57">
              <w:rPr>
                <w:rFonts w:asciiTheme="minorHAnsi" w:hAnsiTheme="minorHAnsi" w:cstheme="minorHAnsi"/>
                <w:sz w:val="24"/>
                <w:szCs w:val="24"/>
              </w:rPr>
              <w:t>î</w:t>
            </w:r>
            <w:r w:rsidRPr="00880A57">
              <w:rPr>
                <w:rFonts w:asciiTheme="minorHAnsi" w:hAnsiTheme="minorHAnsi" w:cstheme="minorHAnsi"/>
                <w:sz w:val="24"/>
                <w:szCs w:val="24"/>
                <w:lang w:val="it-IT"/>
              </w:rPr>
              <w:t>n cazul în care solicitantul este o formă asociativă, a descris modul în care investiţia deserveşte membrii acesteia.</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fluxul tehnologic/etapele activității în care vor fi utilizate utilajele/dotările, etc propuse a fi achiziționate.</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durata de realizare a investiției și capacitățile de producție rezultate în urma investiției (dacă este cazul).</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1.b) Verificare sediul/social sau punct de lucru unde se implementeaza proiectul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Pentru proiectele de investiţii, expertul verifica in documente/RECOM</w:t>
            </w:r>
            <w:r w:rsidRPr="00880A57">
              <w:rPr>
                <w:rFonts w:asciiTheme="minorHAnsi" w:hAnsiTheme="minorHAnsi" w:cstheme="minorHAnsi"/>
                <w:sz w:val="24"/>
              </w:rPr>
              <w:t xml:space="preserve"> daca solicitantul are sediul social sau punctul/ punctele de lucru unde se implementează proiectul pe teritoriul acoperit de GAL. Aceste condiții trebuie respectate inclusiv în cazul solicitanților parteneri intr-un proiect colectiv agricol cu exploatații agricole amplasate atât pe teritoriul GAL, cât și în zona adiacentă acestuia.</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1.c) Verificarea documentelor pentru terenurile și/sau clădirile aferente realizării investiției/ locaţia de implementare a proiectului</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În raport cu </w:t>
            </w:r>
            <w:r w:rsidRPr="00880A57">
              <w:rPr>
                <w:rFonts w:asciiTheme="minorHAnsi" w:hAnsiTheme="minorHAnsi" w:cstheme="minorHAnsi"/>
                <w:b/>
                <w:sz w:val="24"/>
              </w:rPr>
              <w:t>documentele pentru terenurile și/sau clădirile aferente realizării investiției/ locaţia de implementare a proiectului</w:t>
            </w:r>
            <w:r w:rsidRPr="00880A57">
              <w:rPr>
                <w:rFonts w:asciiTheme="minorHAnsi" w:hAnsiTheme="minorHAnsi" w:cstheme="minorHAnsi"/>
                <w:sz w:val="24"/>
                <w:szCs w:val="24"/>
              </w:rPr>
              <w:t xml:space="preserve">expertul </w:t>
            </w:r>
            <w:r w:rsidRPr="00880A57">
              <w:rPr>
                <w:rFonts w:asciiTheme="minorHAnsi" w:hAnsiTheme="minorHAnsi" w:cstheme="minorHAnsi"/>
                <w:sz w:val="24"/>
              </w:rPr>
              <w:t>verifica urmatoarele documente</w:t>
            </w:r>
            <w:r w:rsidRPr="00880A57">
              <w:rPr>
                <w:rFonts w:asciiTheme="minorHAnsi" w:hAnsiTheme="minorHAnsi" w:cstheme="minorHAnsi"/>
                <w:sz w:val="24"/>
                <w:szCs w:val="24"/>
              </w:rPr>
              <w:t xml:space="preserve"> si conditii, dupa caz</w:t>
            </w:r>
            <w:r w:rsidRPr="00880A57">
              <w:rPr>
                <w:rFonts w:asciiTheme="minorHAnsi" w:hAnsiTheme="minorHAnsi" w:cstheme="minorHAnsi"/>
                <w:sz w:val="24"/>
              </w:rPr>
              <w:t>:</w:t>
            </w:r>
          </w:p>
          <w:p w:rsidR="00466E22" w:rsidRPr="00880A57" w:rsidRDefault="00466E22" w:rsidP="00D74FA1">
            <w:pPr>
              <w:numPr>
                <w:ilvl w:val="0"/>
                <w:numId w:val="21"/>
              </w:num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Pentru beneficiari privaţi</w:t>
            </w:r>
          </w:p>
          <w:p w:rsidR="00466E22" w:rsidRPr="00880A57" w:rsidRDefault="00466E22" w:rsidP="00D74FA1">
            <w:pPr>
              <w:numPr>
                <w:ilvl w:val="0"/>
                <w:numId w:val="26"/>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Pentru proiecte cu construcţii-montaj (pot include dotări şi echipamente fără montaj) care necesită Autorizaţie de construire</w:t>
            </w:r>
          </w:p>
          <w:p w:rsidR="00466E22" w:rsidRPr="00880A57" w:rsidRDefault="00466E22" w:rsidP="00466E22">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a) Dreptul de proprietate privată</w:t>
            </w:r>
          </w:p>
          <w:p w:rsidR="00466E22" w:rsidRPr="00880A57" w:rsidRDefault="00466E22" w:rsidP="00466E22">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b) Dreptul de concesiune</w:t>
            </w:r>
          </w:p>
          <w:p w:rsidR="00466E22" w:rsidRPr="00880A57" w:rsidRDefault="00466E22" w:rsidP="00466E22">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c) Dreptul de superficie;</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Actele doveditoare ale dreptului de proprietate privată, reprezentate de înscrisurile constatatoare ale unui act juridic civil, jurisdicțional sau administrativ cu efect constitutiv translativ sau declarativ de proprietate, precum:</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translative de proprietate, precum contractele de vânzare-cumpărare, donație, schimb, etc;</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declarative de proprietate, precum împărțeala judiciară sau tranzacția;</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declarative, precum hotărârile judecătorești cu putere de res-judicata, de partaj, de constatare a uzucapiunii imobiliare, etc.</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precum ordonanțele de adjudecare.</w:t>
            </w:r>
          </w:p>
          <w:p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lastRenderedPageBreak/>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rsidR="00466E22" w:rsidRPr="00880A57" w:rsidRDefault="00466E22" w:rsidP="00D74FA1">
            <w:pPr>
              <w:numPr>
                <w:ilvl w:val="1"/>
                <w:numId w:val="21"/>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suprafaţa concesionată la zi - dacă pentru suprafaţa concesionată există solicitări privind retrocedarea sau diminuarea şi dacă da, să se menţioneze care este suprafaţa supusă acestui proces;</w:t>
            </w:r>
          </w:p>
          <w:p w:rsidR="00466E22" w:rsidRPr="00880A57" w:rsidRDefault="00466E22" w:rsidP="00D74FA1">
            <w:pPr>
              <w:numPr>
                <w:ilvl w:val="1"/>
                <w:numId w:val="21"/>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situaţia privind respectarea clauzelor contractuale, dacă este în graficul de realizare a investiţiilor prevăzute în contract, dacă concesionarul şi-a respectat graficul de plată a redevenţei şi alte clauze.</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rsidR="00466E22" w:rsidRPr="00880A57" w:rsidRDefault="00466E22" w:rsidP="00466E22">
            <w:pPr>
              <w:spacing w:before="120" w:after="120"/>
              <w:ind w:firstLine="567"/>
              <w:jc w:val="both"/>
              <w:rPr>
                <w:rFonts w:asciiTheme="minorHAnsi" w:hAnsiTheme="minorHAnsi" w:cstheme="minorHAnsi"/>
                <w:b/>
                <w:sz w:val="24"/>
                <w:lang w:val="en-GB"/>
              </w:rPr>
            </w:pPr>
            <w:r w:rsidRPr="00880A57">
              <w:rPr>
                <w:rFonts w:asciiTheme="minorHAnsi" w:hAnsiTheme="minorHAnsi" w:cstheme="minorHAnsi"/>
                <w:b/>
                <w:bCs/>
                <w:sz w:val="24"/>
                <w:szCs w:val="24"/>
                <w:lang w:val="en-GB"/>
              </w:rPr>
              <w:t>Expertul</w:t>
            </w:r>
            <w:r w:rsidRPr="00880A57">
              <w:rPr>
                <w:rFonts w:asciiTheme="minorHAnsi" w:hAnsiTheme="minorHAnsi" w:cstheme="minorHAnsi"/>
                <w:b/>
                <w:sz w:val="24"/>
                <w:lang w:val="en-GB"/>
              </w:rPr>
              <w:t xml:space="preserve"> va obține Extrasul de Carte Funciară aferent imobilului (teren/ clădire) pe baza datelor cadastrale înscrise de către solicitant in Cererea de Finanţare în secţiunea dedicată.</w:t>
            </w:r>
          </w:p>
          <w:p w:rsidR="00466E22" w:rsidRPr="00880A57" w:rsidRDefault="00466E22" w:rsidP="00466E22">
            <w:pPr>
              <w:spacing w:before="120" w:after="120"/>
              <w:jc w:val="both"/>
              <w:rPr>
                <w:rFonts w:asciiTheme="minorHAnsi" w:hAnsiTheme="minorHAnsi" w:cstheme="minorHAnsi"/>
                <w:b/>
                <w:sz w:val="24"/>
                <w:lang w:val="en-GB"/>
              </w:rPr>
            </w:pPr>
            <w:r w:rsidRPr="00880A57">
              <w:rPr>
                <w:rFonts w:asciiTheme="minorHAnsi" w:hAnsiTheme="minorHAnsi" w:cstheme="minorHAnsi"/>
                <w:sz w:val="24"/>
                <w:lang w:val="en-GB"/>
              </w:rPr>
              <w:t>În situația în care în Extrasul de Carte Funciară este notat sechestru judiciar asupra imobilului pe care se propune a se realiza investiția, solicitantul va depune dovada ridicării sechestrului sau AFIR va solicita informații suplimentare cu privire la ridicarea sau menținerea sechestrului, acest aspect fiind element de eligibilitate a proiectului.</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Extrasul de carte funciară pentru informare trebuie să conţină planul parcelar cu localizare certă.</w:t>
            </w:r>
            <w:r w:rsidRPr="00880A57">
              <w:rPr>
                <w:rFonts w:asciiTheme="minorHAnsi" w:hAnsiTheme="minorHAnsi" w:cstheme="minorHAnsi"/>
                <w:b/>
                <w:sz w:val="24"/>
              </w:rPr>
              <w:t xml:space="preserve"> NU  se acceptă la depunerea Cererii de finanţare Extras de carte funciară pentru informare cu menţiunea </w:t>
            </w:r>
            <w:r w:rsidRPr="00880A57">
              <w:rPr>
                <w:rFonts w:asciiTheme="minorHAnsi" w:hAnsiTheme="minorHAnsi" w:cstheme="minorHAnsi"/>
                <w:b/>
                <w:sz w:val="24"/>
                <w:u w:val="single"/>
                <w:lang w:val="it-IT"/>
              </w:rPr>
              <w:t>“imobil înregistrat în planul cadastral fără localizare certă datorită lipsei planului parcelar”</w:t>
            </w:r>
            <w:r w:rsidRPr="00880A57">
              <w:rPr>
                <w:rFonts w:asciiTheme="minorHAnsi" w:hAnsiTheme="minorHAnsi" w:cstheme="minorHAnsi"/>
                <w:b/>
                <w:sz w:val="24"/>
                <w:lang w:val="it-IT"/>
              </w:rPr>
              <w:t>.</w:t>
            </w:r>
          </w:p>
          <w:p w:rsidR="00466E22" w:rsidRPr="00880A57" w:rsidRDefault="00466E22" w:rsidP="00D74FA1">
            <w:pPr>
              <w:numPr>
                <w:ilvl w:val="0"/>
                <w:numId w:val="26"/>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 xml:space="preserve">Pentru proiecte cu construcţii și echipamente cu montaj care </w:t>
            </w:r>
            <w:r w:rsidRPr="00880A57">
              <w:rPr>
                <w:rFonts w:asciiTheme="minorHAnsi" w:hAnsiTheme="minorHAnsi" w:cstheme="minorHAnsi"/>
                <w:i/>
                <w:sz w:val="24"/>
              </w:rPr>
              <w:t>nu</w:t>
            </w:r>
            <w:r w:rsidRPr="00880A57">
              <w:rPr>
                <w:rFonts w:asciiTheme="minorHAnsi" w:hAnsiTheme="minorHAnsi" w:cstheme="minorHAnsi"/>
                <w:sz w:val="24"/>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a dreptul de proprietate privată,</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concesiune,</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superficie,</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uzufruct;</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folosință cu titlul gratuit;</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împrumutul de folosință (comodat);</w:t>
            </w:r>
          </w:p>
          <w:p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închiriere / locațiune</w:t>
            </w:r>
          </w:p>
          <w:p w:rsidR="00466E22" w:rsidRPr="00880A57" w:rsidRDefault="00466E22" w:rsidP="00466E22">
            <w:pPr>
              <w:autoSpaceDE w:val="0"/>
              <w:autoSpaceDN w:val="0"/>
              <w:adjustRightInd w:val="0"/>
              <w:spacing w:before="120" w:after="120"/>
              <w:rPr>
                <w:rFonts w:asciiTheme="minorHAnsi" w:hAnsiTheme="minorHAnsi" w:cstheme="minorHAnsi"/>
                <w:sz w:val="24"/>
              </w:rPr>
            </w:pPr>
            <w:r w:rsidRPr="00880A57">
              <w:rPr>
                <w:rFonts w:asciiTheme="minorHAnsi" w:hAnsiTheme="minorHAnsi" w:cstheme="minorHAnsi"/>
                <w:sz w:val="24"/>
              </w:rPr>
              <w:t>De ex.: contract de cesiune, contract de concesiune, contract de locațiune/închiriere, contract de comodat.</w:t>
            </w:r>
          </w:p>
          <w:p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situaţia în care imobilul pe care se execută investiţia nu este liber de sarcini (ipotecat pentru un credit) </w:t>
            </w:r>
            <w:r w:rsidRPr="00880A57">
              <w:rPr>
                <w:rFonts w:asciiTheme="minorHAnsi" w:hAnsiTheme="minorHAnsi" w:cstheme="minorHAnsi"/>
                <w:sz w:val="24"/>
                <w:szCs w:val="24"/>
              </w:rPr>
              <w:t>expertul verifica daca a fost depus</w:t>
            </w:r>
            <w:r w:rsidRPr="00880A57">
              <w:rPr>
                <w:rFonts w:asciiTheme="minorHAnsi" w:hAnsiTheme="minorHAnsi" w:cstheme="minorHAnsi"/>
                <w:sz w:val="24"/>
              </w:rPr>
              <w:t xml:space="preserve"> acordul creditorului privind execuţia investiţiei şi graficul de rambursare a creditului. În cazul solicitanţilor Persoane Fizice Autorizate, Intreprinderi </w:t>
            </w:r>
            <w:r w:rsidRPr="00880A57">
              <w:rPr>
                <w:rFonts w:asciiTheme="minorHAnsi" w:hAnsiTheme="minorHAnsi" w:cstheme="minorHAnsi"/>
                <w:sz w:val="24"/>
              </w:rPr>
              <w:lastRenderedPageBreak/>
              <w:t xml:space="preserve">Individuale sau Intreprinderi Familiale, care deţin în proprietate terenul aferent investiţiei, în calitate de persoane fizice împreună cu soţul/soţia, </w:t>
            </w:r>
            <w:r w:rsidRPr="00880A57">
              <w:rPr>
                <w:rFonts w:asciiTheme="minorHAnsi" w:hAnsiTheme="minorHAnsi" w:cstheme="minorHAnsi"/>
                <w:sz w:val="24"/>
                <w:szCs w:val="24"/>
              </w:rPr>
              <w:t>expertul verifica daca au fost depuse</w:t>
            </w:r>
            <w:r w:rsidRPr="00880A57">
              <w:rPr>
                <w:rFonts w:asciiTheme="minorHAnsi" w:hAnsiTheme="minorHAnsi" w:cstheme="minorHAnsi"/>
                <w:sz w:val="24"/>
              </w:rPr>
              <w:t xml:space="preserv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w:t>
            </w:r>
            <w:r w:rsidRPr="00880A57">
              <w:rPr>
                <w:rFonts w:asciiTheme="minorHAnsi" w:hAnsiTheme="minorHAnsi" w:cstheme="minorHAnsi"/>
                <w:sz w:val="24"/>
                <w:szCs w:val="24"/>
              </w:rPr>
              <w:t>trebuie sa fie</w:t>
            </w:r>
            <w:r w:rsidRPr="00880A57">
              <w:rPr>
                <w:rFonts w:asciiTheme="minorHAnsi" w:hAnsiTheme="minorHAnsi" w:cstheme="minorHAnsi"/>
                <w:sz w:val="24"/>
              </w:rPr>
              <w:t xml:space="preserve"> încheiate la notariat în formă autentică.</w:t>
            </w:r>
          </w:p>
          <w:p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rsidR="00466E22" w:rsidRPr="00880A57" w:rsidRDefault="00466E22" w:rsidP="00466E22">
            <w:pPr>
              <w:spacing w:before="120" w:after="120"/>
              <w:ind w:firstLine="567"/>
              <w:jc w:val="both"/>
              <w:rPr>
                <w:rFonts w:asciiTheme="minorHAnsi" w:hAnsiTheme="minorHAnsi" w:cstheme="minorHAnsi"/>
                <w:b/>
                <w:sz w:val="24"/>
              </w:rPr>
            </w:pPr>
            <w:r w:rsidRPr="00880A57">
              <w:rPr>
                <w:rFonts w:asciiTheme="minorHAnsi" w:hAnsiTheme="minorHAnsi" w:cstheme="minorHAnsi"/>
                <w:b/>
                <w:sz w:val="24"/>
              </w:rPr>
              <w:t>Atenție! Nu se acceptă documente cu încheiere de dată certă emise de către un notar public.</w:t>
            </w:r>
          </w:p>
          <w:p w:rsidR="00466E22" w:rsidRPr="00880A57" w:rsidRDefault="00466E22" w:rsidP="00466E22">
            <w:pPr>
              <w:spacing w:before="120" w:after="120"/>
              <w:ind w:firstLine="567"/>
              <w:jc w:val="both"/>
              <w:rPr>
                <w:rFonts w:asciiTheme="minorHAnsi" w:hAnsiTheme="minorHAnsi" w:cstheme="minorHAnsi"/>
                <w:b/>
                <w:sz w:val="24"/>
                <w:szCs w:val="24"/>
              </w:rPr>
            </w:pPr>
            <w:r w:rsidRPr="00880A57">
              <w:rPr>
                <w:rFonts w:asciiTheme="minorHAnsi" w:hAnsiTheme="minorHAnsi" w:cstheme="minorHAnsi"/>
                <w:b/>
                <w:sz w:val="24"/>
                <w:szCs w:val="24"/>
              </w:rPr>
              <w:t>B). pentru beneficiari publici</w:t>
            </w:r>
          </w:p>
          <w:p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Pentru beneficiari publici, ONG-uri, unităţi de cult, etc, atat pentru proiectele care necesita Autorizatie de construire cat si pentru proiectele care nu necesita Autorizatie de construire </w:t>
            </w:r>
            <w:r w:rsidRPr="00880A57">
              <w:rPr>
                <w:rFonts w:asciiTheme="minorHAnsi" w:hAnsiTheme="minorHAnsi" w:cstheme="minorHAnsi"/>
                <w:sz w:val="24"/>
                <w:szCs w:val="24"/>
              </w:rPr>
              <w:t>expertul verifică</w:t>
            </w:r>
            <w:r w:rsidRPr="00880A57">
              <w:rPr>
                <w:rFonts w:asciiTheme="minorHAnsi" w:hAnsiTheme="minorHAnsi" w:cstheme="minorHAnsi"/>
                <w:sz w:val="24"/>
              </w:rPr>
              <w:t xml:space="preserve"> următoarele</w:t>
            </w:r>
            <w:r w:rsidRPr="00880A57">
              <w:rPr>
                <w:rFonts w:asciiTheme="minorHAnsi" w:hAnsiTheme="minorHAnsi" w:cstheme="minorHAnsi"/>
                <w:sz w:val="24"/>
                <w:szCs w:val="24"/>
              </w:rPr>
              <w:t xml:space="preserve"> documente și condiții după caz</w:t>
            </w:r>
            <w:r w:rsidRPr="00880A57">
              <w:rPr>
                <w:rFonts w:asciiTheme="minorHAnsi" w:hAnsiTheme="minorHAnsi" w:cstheme="minorHAnsi"/>
                <w:sz w:val="24"/>
              </w:rPr>
              <w:t>:</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Documente doveditoare de către ONG-uri/Unităţi de cult/etc privind dreptul de proprietate /administrare pe o perioadă de 10 ani, asupra bunurilor imobile la care se vor efectua lucrări/dotări, conform cererii de finanţare</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szCs w:val="24"/>
              </w:rPr>
            </w:pPr>
            <w:r w:rsidRPr="00880A57">
              <w:rPr>
                <w:rFonts w:asciiTheme="minorHAnsi" w:hAnsiTheme="minorHAnsi" w:cstheme="minorHAnsi"/>
                <w:sz w:val="24"/>
                <w:szCs w:val="24"/>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1.d) Verificari specifice proiectelor care propun investitii în domeniul agricol și agro-alimentar (solicitanti eligibili forme colective)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Cs/>
                <w:color w:val="000000"/>
                <w:sz w:val="24"/>
                <w:szCs w:val="24"/>
              </w:rPr>
              <w:t xml:space="preserve">În cazul proiectelor care propun investitii </w:t>
            </w:r>
            <w:r w:rsidRPr="00880A57">
              <w:rPr>
                <w:rFonts w:asciiTheme="minorHAnsi" w:hAnsiTheme="minorHAnsi" w:cstheme="minorHAnsi"/>
                <w:sz w:val="24"/>
                <w:szCs w:val="24"/>
                <w:lang w:val="it-IT"/>
              </w:rPr>
              <w:t xml:space="preserve">în domeniul agricol și agro-alimentar prezentate de forme colective si care conțin </w:t>
            </w:r>
            <w:r w:rsidRPr="00880A57">
              <w:rPr>
                <w:rFonts w:asciiTheme="minorHAnsi" w:hAnsiTheme="minorHAnsi" w:cstheme="minorHAnsi"/>
                <w:bCs/>
                <w:color w:val="000000"/>
                <w:sz w:val="24"/>
                <w:szCs w:val="24"/>
              </w:rPr>
              <w:t>achiziţie</w:t>
            </w:r>
            <w:r w:rsidRPr="00880A57">
              <w:rPr>
                <w:rFonts w:asciiTheme="minorHAnsi" w:hAnsiTheme="minorHAnsi" w:cstheme="minorHAnsi"/>
                <w:color w:val="000000"/>
                <w:sz w:val="24"/>
              </w:rPr>
              <w:t xml:space="preserve"> de utilaje agricole se va consulta</w:t>
            </w:r>
            <w:r w:rsidRPr="00880A57">
              <w:rPr>
                <w:rFonts w:asciiTheme="minorHAnsi" w:hAnsiTheme="minorHAnsi" w:cstheme="minorHAnsi"/>
                <w:i/>
                <w:sz w:val="24"/>
              </w:rPr>
              <w:t xml:space="preserve">Tabelul privind corelarea </w:t>
            </w:r>
            <w:r w:rsidRPr="00880A57">
              <w:rPr>
                <w:rFonts w:asciiTheme="minorHAnsi" w:hAnsiTheme="minorHAnsi" w:cstheme="minorHAnsi"/>
                <w:i/>
                <w:sz w:val="24"/>
              </w:rPr>
              <w:lastRenderedPageBreak/>
              <w:t>puterii maşinilor agricole cu suprafaţa fermelor</w:t>
            </w:r>
            <w:r w:rsidRPr="00880A57">
              <w:rPr>
                <w:rFonts w:asciiTheme="minorHAnsi" w:hAnsiTheme="minorHAnsi" w:cstheme="minorHAnsi"/>
                <w:sz w:val="24"/>
              </w:rPr>
              <w:t xml:space="preserve">, postat pe pagina de internet a AFIR.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Corelarea se realizează cu suprafețele regăsite în APIA şi cu culturile previzionate. În situaţia în care există neconcordanţe se solicită clarificarea acestora prin intermediul formularului E3.4L.</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rsidR="00466E22" w:rsidRPr="00880A57" w:rsidRDefault="00466E22" w:rsidP="00466E22">
            <w:pPr>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2. Expertul verifica in Cererea de Finantare/Studiul de Fezabilitate/Memoriul justificativ/DALI daca investitiile propuse NU se incadreaza într-una din categoriile: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 aferente Pilonului I (plăţi directe);</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exploatații agricole/ pomicole, cu excepția celor realizate în scop colectiv sau social;</w:t>
            </w:r>
          </w:p>
          <w:p w:rsidR="00466E22"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crearea/modernizarea infrastructurii de acces agricolă/forestieră și infrastructurii rutiere de bază din spațiul rural.Atenţie! Pistele de biciclete sunt eligibile.</w:t>
            </w:r>
          </w:p>
          <w:p w:rsidR="00397143" w:rsidRPr="00880A57" w:rsidRDefault="00397143"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obiectivele de patrimoniu cultural de clasă A</w:t>
            </w:r>
          </w:p>
          <w:p w:rsidR="00466E22" w:rsidRPr="0040547A" w:rsidRDefault="00466E22" w:rsidP="0040547A">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In cazul in care din Cererea de Finantare/Studiul de Fezabilitate/Memoriul justificativ/DALI coroborat cu prevederile din Ghidul solicitantului si Fisa Interventiei din SDL aprobat se constata ca investitiile propuse se incadreaza într-una din categoriile mentionate proiectul este declarat neeligibil. </w:t>
            </w:r>
          </w:p>
        </w:tc>
      </w:tr>
    </w:tbl>
    <w:p w:rsidR="00466E22" w:rsidRPr="00880A57" w:rsidRDefault="00466E22" w:rsidP="00466E22">
      <w:pPr>
        <w:spacing w:before="120" w:after="120" w:line="240" w:lineRule="auto"/>
        <w:rPr>
          <w:rFonts w:asciiTheme="minorHAnsi" w:hAnsiTheme="minorHAnsi" w:cstheme="minorHAnsi"/>
          <w:b/>
          <w:sz w:val="24"/>
          <w:u w:val="single"/>
        </w:rPr>
      </w:pP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EG3 Investiţia propusă este in conformitate cu prevederile legislatiei nationale specifice aplicabile, respectiv:</w:t>
      </w:r>
    </w:p>
    <w:tbl>
      <w:tblPr>
        <w:tblStyle w:val="Tabelgril"/>
        <w:tblW w:w="0" w:type="auto"/>
        <w:tblLook w:val="04A0" w:firstRow="1" w:lastRow="0" w:firstColumn="1" w:lastColumn="0" w:noHBand="0" w:noVBand="1"/>
      </w:tblPr>
      <w:tblGrid>
        <w:gridCol w:w="9563"/>
      </w:tblGrid>
      <w:tr w:rsidR="00466E22" w:rsidRPr="00880A57" w:rsidTr="00466E22">
        <w:tc>
          <w:tcPr>
            <w:tcW w:w="9563" w:type="dxa"/>
            <w:shd w:val="clear" w:color="auto" w:fill="B8CCE4" w:themeFill="accent1" w:themeFillTint="66"/>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sz w:val="24"/>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466E22" w:rsidRPr="00880A57" w:rsidTr="00466E22">
        <w:tc>
          <w:tcPr>
            <w:tcW w:w="9563" w:type="dxa"/>
          </w:tcPr>
          <w:p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lastRenderedPageBreak/>
              <w:t>DOCUMENTE DE PREZENTAT</w:t>
            </w:r>
          </w:p>
          <w:p w:rsidR="00466E22" w:rsidRPr="00880A57" w:rsidRDefault="00466E22" w:rsidP="00BD2BF3">
            <w:pPr>
              <w:spacing w:before="120" w:after="120"/>
              <w:jc w:val="both"/>
              <w:rPr>
                <w:rFonts w:asciiTheme="minorHAnsi" w:hAnsiTheme="minorHAnsi" w:cstheme="minorHAnsi"/>
                <w:sz w:val="24"/>
              </w:rPr>
            </w:pPr>
            <w:r w:rsidRPr="00880A57">
              <w:rPr>
                <w:rFonts w:asciiTheme="minorHAnsi" w:hAnsiTheme="minorHAnsi" w:cstheme="minorHAnsi"/>
                <w:bCs/>
                <w:sz w:val="24"/>
                <w:szCs w:val="24"/>
              </w:rPr>
              <w:t xml:space="preserve">Documente doveditoare privind funcționarea obiectivelor existente şi functionale conform legislației nationale: DSP, DSVSA, Autorității competente de mediu, etc (autorizațiile de funcționare/ Notificare </w:t>
            </w:r>
            <w:r w:rsidRPr="00880A57">
              <w:rPr>
                <w:rFonts w:asciiTheme="minorHAnsi" w:hAnsiTheme="minorHAnsi" w:cstheme="minorHAnsi"/>
                <w:sz w:val="24"/>
              </w:rPr>
              <w:t xml:space="preserve">de constatare a conformităţii cu legislaţia sanitară </w:t>
            </w:r>
            <w:r w:rsidRPr="00880A57">
              <w:rPr>
                <w:rFonts w:asciiTheme="minorHAnsi" w:hAnsiTheme="minorHAnsi" w:cstheme="minorHAnsi"/>
                <w:bCs/>
                <w:sz w:val="24"/>
                <w:szCs w:val="24"/>
              </w:rPr>
              <w:t xml:space="preserve">emisă </w:t>
            </w:r>
            <w:r w:rsidRPr="00880A57">
              <w:rPr>
                <w:rFonts w:asciiTheme="minorHAnsi" w:hAnsiTheme="minorHAnsi" w:cstheme="minorHAnsi"/>
                <w:sz w:val="24"/>
              </w:rPr>
              <w:t>pentru unitățile care se autorizează/avizează conform legislației în vigoare</w:t>
            </w:r>
            <w:r w:rsidRPr="00880A57">
              <w:rPr>
                <w:rFonts w:asciiTheme="minorHAnsi" w:hAnsiTheme="minorHAnsi" w:cstheme="minorHAnsi"/>
                <w:bCs/>
                <w:sz w:val="24"/>
                <w:szCs w:val="24"/>
              </w:rPr>
              <w:t>, etc), care vor face obiectul lucrărilor de modernizare prin proiect</w:t>
            </w:r>
            <w:r w:rsidRPr="00880A57">
              <w:rPr>
                <w:rFonts w:asciiTheme="minorHAnsi" w:hAnsiTheme="minorHAnsi" w:cstheme="minorHAnsi"/>
                <w:sz w:val="24"/>
              </w:rPr>
              <w:t>.</w:t>
            </w:r>
          </w:p>
        </w:tc>
      </w:tr>
      <w:tr w:rsidR="00466E22" w:rsidRPr="00880A57" w:rsidTr="00466E22">
        <w:tc>
          <w:tcPr>
            <w:tcW w:w="9563" w:type="dxa"/>
          </w:tcPr>
          <w:p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Expertul verifica doar pentru proiectele de </w:t>
            </w:r>
            <w:r w:rsidRPr="00880A57">
              <w:rPr>
                <w:rFonts w:asciiTheme="minorHAnsi" w:hAnsiTheme="minorHAnsi" w:cstheme="minorHAnsi"/>
                <w:i/>
                <w:sz w:val="24"/>
                <w:szCs w:val="24"/>
                <w:lang w:val="it-IT"/>
              </w:rPr>
              <w:t>tip investiţii care vizează modernizări</w:t>
            </w:r>
            <w:r w:rsidRPr="00880A57">
              <w:rPr>
                <w:rFonts w:asciiTheme="minorHAnsi" w:hAnsiTheme="minorHAnsi" w:cstheme="minorHAnsi"/>
                <w:sz w:val="24"/>
                <w:szCs w:val="24"/>
                <w:lang w:val="it-IT"/>
              </w:rPr>
              <w:t xml:space="preserve"> daca solicitantii au prezentat la Cererea de finantare  documentele care atesta funcționarea obiectivelor existente şi functionalitatea conform legislației nationaleDSP,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rPr>
              <w:t>Î</w:t>
            </w:r>
            <w:r w:rsidRPr="00880A57">
              <w:rPr>
                <w:rFonts w:asciiTheme="minorHAnsi" w:hAnsiTheme="minorHAnsi" w:cstheme="minorHAnsi"/>
                <w:sz w:val="24"/>
                <w:szCs w:val="24"/>
                <w:lang w:val="it-IT"/>
              </w:rPr>
              <w:t xml:space="preserve">n cazul proiectelor de modernizare a unor locaţii/ obiective  a căror activitate este supervizată şi de </w:t>
            </w:r>
            <w:r w:rsidRPr="00880A57">
              <w:rPr>
                <w:rFonts w:asciiTheme="minorHAnsi" w:hAnsiTheme="minorHAnsi" w:cstheme="minorHAnsi"/>
                <w:i/>
                <w:sz w:val="24"/>
                <w:szCs w:val="24"/>
                <w:lang w:val="it-IT"/>
              </w:rPr>
              <w:t>alte autorităţi decât cele menţionatesau doar de alte autorităţi decât cele menţionate</w:t>
            </w:r>
            <w:r w:rsidRPr="00880A57">
              <w:rPr>
                <w:rFonts w:asciiTheme="minorHAnsi" w:hAnsiTheme="minorHAnsi" w:cstheme="minorHAnsi"/>
                <w:sz w:val="24"/>
                <w:szCs w:val="24"/>
                <w:lang w:val="it-IT"/>
              </w:rPr>
              <w:t>, expertul va verifica documentele prezentate de solicitant care atestă funcționarea obiectivelor existente şi funcţionalitatea conform legislației nationale aplicabile.</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Atentie!</w:t>
            </w:r>
          </w:p>
          <w:p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 cazul in care solicitantul nu a depus acest document, acesta se poate solicita prin informatii suplimentare cu respectarea prevederilor Manualului de informatii suplimentare. </w:t>
            </w:r>
          </w:p>
          <w:p w:rsidR="00466E22" w:rsidRPr="00BD2BF3"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lang w:val="it-IT"/>
              </w:rPr>
              <w:t xml:space="preserve">Dacă verificarea documentelor confirmă faptul că </w:t>
            </w:r>
            <w:r w:rsidRPr="00880A57">
              <w:rPr>
                <w:rFonts w:asciiTheme="minorHAnsi" w:hAnsiTheme="minorHAnsi" w:cstheme="minorHAnsi"/>
                <w:sz w:val="24"/>
              </w:rPr>
              <w:t>au fost prezentate documente doveditoare privind funcționarea obiectivelor existente şi funcţionale conform legislației nationale</w:t>
            </w:r>
            <w:r w:rsidRPr="00880A57">
              <w:rPr>
                <w:rFonts w:asciiTheme="minorHAnsi" w:hAnsiTheme="minorHAnsi" w:cstheme="minorHAnsi"/>
                <w:sz w:val="24"/>
                <w:lang w:val="it-IT"/>
              </w:rPr>
              <w:t>, expertul bifează căsuţa din coloana DA din fişa de verificare. În caz contrar, expertul bifează căsuţa din coloana NU şi motivează poziţia lui în rubrica „Observaţii”, criteriul de eligibilitate nefiind îndeplinit.</w:t>
            </w:r>
          </w:p>
        </w:tc>
      </w:tr>
    </w:tbl>
    <w:p w:rsidR="00A057FE" w:rsidRDefault="00A057FE" w:rsidP="00466E22">
      <w:pPr>
        <w:spacing w:before="120" w:after="120" w:line="240" w:lineRule="auto"/>
        <w:jc w:val="both"/>
        <w:rPr>
          <w:rFonts w:asciiTheme="minorHAnsi" w:hAnsiTheme="minorHAnsi" w:cstheme="minorHAnsi"/>
          <w:b/>
          <w:sz w:val="24"/>
        </w:rPr>
      </w:pP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4 - Necesitatea și oportunitatea investiției (pentru componenta de investiţii a proiectului)</w:t>
      </w:r>
    </w:p>
    <w:p w:rsidR="00466E22" w:rsidRPr="00880A57" w:rsidRDefault="00466E22" w:rsidP="00466E22">
      <w:pPr>
        <w:spacing w:before="120" w:after="120" w:line="240" w:lineRule="auto"/>
        <w:jc w:val="both"/>
        <w:rPr>
          <w:rFonts w:asciiTheme="minorHAnsi" w:hAnsiTheme="minorHAnsi" w:cstheme="minorHAnsi"/>
          <w:sz w:val="24"/>
        </w:rPr>
      </w:pPr>
      <w:bookmarkStart w:id="0" w:name="_GoBack"/>
      <w:bookmarkEnd w:id="0"/>
      <w:r w:rsidRPr="00880A57">
        <w:rPr>
          <w:rFonts w:asciiTheme="minorHAnsi" w:hAnsiTheme="minorHAnsi" w:cstheme="minorHAnsi"/>
          <w:sz w:val="24"/>
        </w:rPr>
        <w:t>Investiția trebuie să demonstreze</w:t>
      </w:r>
      <w:r w:rsidRPr="00880A57">
        <w:rPr>
          <w:rFonts w:asciiTheme="minorHAnsi" w:hAnsiTheme="minorHAnsi" w:cstheme="minorHAnsi"/>
          <w:b/>
          <w:sz w:val="24"/>
        </w:rPr>
        <w:t xml:space="preserve"> necesitatea și oportunitatea acesteia  </w:t>
      </w:r>
      <w:r w:rsidRPr="00880A57">
        <w:rPr>
          <w:rFonts w:asciiTheme="minorHAnsi" w:hAnsiTheme="minorHAnsi" w:cstheme="minorHAnsi"/>
          <w:sz w:val="24"/>
        </w:rPr>
        <w:t>(pentru beneficiari publici si parteneriate public-privat)</w:t>
      </w:r>
    </w:p>
    <w:tbl>
      <w:tblPr>
        <w:tblStyle w:val="Tabelgril"/>
        <w:tblW w:w="0" w:type="auto"/>
        <w:tblLook w:val="04A0" w:firstRow="1" w:lastRow="0" w:firstColumn="1" w:lastColumn="0" w:noHBand="0" w:noVBand="1"/>
      </w:tblPr>
      <w:tblGrid>
        <w:gridCol w:w="9563"/>
      </w:tblGrid>
      <w:tr w:rsidR="00466E22" w:rsidRPr="00880A57" w:rsidTr="00466E22">
        <w:tc>
          <w:tcPr>
            <w:tcW w:w="9563" w:type="dxa"/>
            <w:shd w:val="clear" w:color="auto" w:fill="B8CCE4" w:themeFill="accent1" w:themeFillTint="66"/>
          </w:tcPr>
          <w:p w:rsidR="00466E22" w:rsidRPr="00880A57" w:rsidRDefault="00466E22" w:rsidP="00BD2BF3">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4.</w:t>
            </w:r>
            <w:r w:rsidR="00BD2BF3">
              <w:rPr>
                <w:rFonts w:asciiTheme="minorHAnsi" w:hAnsiTheme="minorHAnsi" w:cstheme="minorHAnsi"/>
                <w:b/>
                <w:sz w:val="24"/>
              </w:rPr>
              <w:t>1</w:t>
            </w:r>
            <w:r w:rsidRPr="00880A57">
              <w:rPr>
                <w:rFonts w:asciiTheme="minorHAnsi" w:hAnsiTheme="minorHAnsi" w:cstheme="minorHAnsi"/>
                <w:b/>
                <w:sz w:val="24"/>
              </w:rPr>
              <w:t xml:space="preserve"> Investiția trebuie să demonstreze necesitatea și oportunitatea acesteia </w:t>
            </w:r>
            <w:r w:rsidRPr="00880A57">
              <w:rPr>
                <w:rFonts w:asciiTheme="minorHAnsi" w:hAnsiTheme="minorHAnsi" w:cstheme="minorHAnsi"/>
                <w:sz w:val="24"/>
              </w:rPr>
              <w:t>(pentru beneficiari publici și parteneriate public-privat)</w:t>
            </w:r>
          </w:p>
        </w:tc>
      </w:tr>
      <w:tr w:rsidR="00466E22" w:rsidRPr="00880A57" w:rsidTr="00466E22">
        <w:tc>
          <w:tcPr>
            <w:tcW w:w="9563" w:type="dxa"/>
          </w:tcPr>
          <w:p w:rsidR="00466E22" w:rsidRPr="00880A57" w:rsidRDefault="00466E22" w:rsidP="00466E22">
            <w:pPr>
              <w:spacing w:before="120" w:after="120"/>
              <w:jc w:val="both"/>
              <w:rPr>
                <w:rFonts w:asciiTheme="minorHAnsi" w:hAnsiTheme="minorHAnsi" w:cstheme="minorHAnsi"/>
                <w:b/>
                <w:sz w:val="24"/>
                <w:szCs w:val="24"/>
              </w:rPr>
            </w:pPr>
            <w:r w:rsidRPr="00880A57">
              <w:rPr>
                <w:rFonts w:asciiTheme="minorHAnsi" w:hAnsiTheme="minorHAnsi" w:cstheme="minorHAnsi"/>
                <w:b/>
                <w:sz w:val="24"/>
              </w:rPr>
              <w:t>DOCUMENTE 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CF/MJ/</w:t>
            </w:r>
            <w:r w:rsidRPr="00880A57">
              <w:rPr>
                <w:rFonts w:asciiTheme="minorHAnsi" w:hAnsiTheme="minorHAnsi" w:cstheme="minorHAnsi"/>
                <w:sz w:val="24"/>
              </w:rPr>
              <w:t>Studiul de Fezabilitate/Documentația de Avizare pentru Lucrări- de Intervenții inclusiv Analiza Cost Beneficiu</w:t>
            </w:r>
            <w:r w:rsidRPr="00880A57">
              <w:rPr>
                <w:rFonts w:asciiTheme="minorHAnsi" w:hAnsiTheme="minorHAnsi" w:cstheme="minorHAnsi"/>
                <w:sz w:val="24"/>
                <w:szCs w:val="24"/>
                <w:lang w:eastAsia="fr-FR"/>
              </w:rPr>
              <w:t>/alte documente</w:t>
            </w:r>
          </w:p>
          <w:p w:rsidR="00466E22" w:rsidRPr="00880A57" w:rsidRDefault="00466E22" w:rsidP="00D74FA1">
            <w:pPr>
              <w:widowControl w:val="0"/>
              <w:numPr>
                <w:ilvl w:val="0"/>
                <w:numId w:val="12"/>
              </w:numPr>
              <w:tabs>
                <w:tab w:val="left" w:pos="0"/>
              </w:tabs>
              <w:autoSpaceDE w:val="0"/>
              <w:autoSpaceDN w:val="0"/>
              <w:adjustRightInd w:val="0"/>
              <w:ind w:left="0" w:right="73" w:firstLine="0"/>
              <w:contextualSpacing/>
              <w:jc w:val="both"/>
              <w:rPr>
                <w:rFonts w:asciiTheme="minorHAnsi" w:hAnsiTheme="minorHAnsi" w:cstheme="minorHAnsi"/>
                <w:sz w:val="24"/>
              </w:rPr>
            </w:pPr>
            <w:r w:rsidRPr="00880A57">
              <w:rPr>
                <w:rFonts w:asciiTheme="minorHAnsi" w:hAnsiTheme="minorHAnsi" w:cstheme="minorHAnsi"/>
                <w:sz w:val="24"/>
              </w:rPr>
              <w:t xml:space="preserve"> Hotărâre de Consiliu Local / Hotărârile de Consiliu Local (în cazul ADI)/ Hotărârea Adunarii Generale a ONG pentru implementarea proiectului</w:t>
            </w:r>
          </w:p>
          <w:p w:rsidR="00466E22" w:rsidRPr="00880A57" w:rsidRDefault="00466E22" w:rsidP="00466E22">
            <w:pPr>
              <w:ind w:firstLine="20"/>
              <w:jc w:val="both"/>
              <w:rPr>
                <w:rFonts w:asciiTheme="minorHAnsi" w:hAnsiTheme="minorHAnsi" w:cstheme="minorHAnsi"/>
                <w:sz w:val="24"/>
              </w:rPr>
            </w:pPr>
          </w:p>
        </w:tc>
      </w:tr>
      <w:tr w:rsidR="00466E22" w:rsidRPr="00880A57" w:rsidTr="00466E22">
        <w:tc>
          <w:tcPr>
            <w:tcW w:w="9563" w:type="dxa"/>
          </w:tcPr>
          <w:p w:rsidR="00466E22" w:rsidRPr="00880A57" w:rsidRDefault="00466E22" w:rsidP="00466E22">
            <w:pPr>
              <w:spacing w:before="120" w:after="120"/>
              <w:jc w:val="both"/>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rsidR="00466E22" w:rsidRPr="00880A57" w:rsidRDefault="00466E22" w:rsidP="00466E22">
            <w:pPr>
              <w:spacing w:before="120" w:after="120"/>
              <w:jc w:val="both"/>
              <w:rPr>
                <w:rFonts w:asciiTheme="minorHAnsi" w:hAnsiTheme="minorHAnsi" w:cstheme="minorHAnsi"/>
                <w:i/>
                <w:color w:val="000000"/>
                <w:sz w:val="24"/>
                <w:szCs w:val="24"/>
              </w:rPr>
            </w:pPr>
            <w:r w:rsidRPr="00880A57">
              <w:rPr>
                <w:rFonts w:asciiTheme="minorHAnsi" w:hAnsiTheme="minorHAnsi" w:cstheme="minorHAnsi"/>
                <w:i/>
                <w:color w:val="000000"/>
                <w:sz w:val="24"/>
              </w:rPr>
              <w:t xml:space="preserve">Se verifica doar in cazul proiectelor care nu urmaresc un rezultat economic ci au scop de utilitate publica depuse de beneficiari publici </w:t>
            </w:r>
            <w:r w:rsidRPr="00880A57">
              <w:rPr>
                <w:rFonts w:asciiTheme="minorHAnsi" w:hAnsiTheme="minorHAnsi" w:cstheme="minorHAnsi"/>
                <w:i/>
                <w:color w:val="000000"/>
                <w:sz w:val="24"/>
                <w:szCs w:val="24"/>
              </w:rPr>
              <w:t>si parteneriatele public privat</w:t>
            </w:r>
          </w:p>
          <w:p w:rsidR="00466E22" w:rsidRPr="00880A57" w:rsidRDefault="00466E22" w:rsidP="00466E22">
            <w:pPr>
              <w:spacing w:before="120" w:after="120"/>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Expertul verifică în baza informaţiilor din </w:t>
            </w:r>
            <w:r w:rsidRPr="00880A57">
              <w:rPr>
                <w:rFonts w:asciiTheme="minorHAnsi" w:hAnsiTheme="minorHAnsi" w:cstheme="minorHAnsi"/>
                <w:i/>
                <w:color w:val="000000"/>
                <w:sz w:val="24"/>
                <w:szCs w:val="24"/>
              </w:rPr>
              <w:t>Cererea de Finantare/Studiul</w:t>
            </w:r>
            <w:r w:rsidRPr="00880A57">
              <w:rPr>
                <w:rFonts w:asciiTheme="minorHAnsi" w:hAnsiTheme="minorHAnsi" w:cstheme="minorHAnsi"/>
                <w:i/>
                <w:color w:val="000000"/>
                <w:sz w:val="24"/>
              </w:rPr>
              <w:t xml:space="preserve"> de Fezabilitate</w:t>
            </w:r>
            <w:r w:rsidRPr="00880A57">
              <w:rPr>
                <w:rFonts w:asciiTheme="minorHAnsi" w:hAnsiTheme="minorHAnsi" w:cstheme="minorHAnsi"/>
                <w:i/>
                <w:color w:val="000000"/>
                <w:sz w:val="24"/>
                <w:szCs w:val="24"/>
              </w:rPr>
              <w:t>/Memoriul Justificativ/Documentația</w:t>
            </w:r>
            <w:r w:rsidRPr="00880A57">
              <w:rPr>
                <w:rFonts w:asciiTheme="minorHAnsi" w:hAnsiTheme="minorHAnsi" w:cstheme="minorHAnsi"/>
                <w:i/>
                <w:color w:val="000000"/>
                <w:sz w:val="24"/>
              </w:rPr>
              <w:t xml:space="preserve"> de Avizare a Lucrărilor de Intervenții și Hotărârea Consiliului Local/ Consiliilor Locale (în cazul ADI)/  Hotărârea Adunarii Generale a ONG pentru implementarea proiectului</w:t>
            </w:r>
            <w:r w:rsidRPr="00880A57">
              <w:rPr>
                <w:rFonts w:asciiTheme="minorHAnsi" w:hAnsiTheme="minorHAnsi" w:cstheme="minorHAnsi"/>
                <w:i/>
                <w:color w:val="000000"/>
                <w:sz w:val="24"/>
                <w:szCs w:val="24"/>
              </w:rPr>
              <w:t>/alte documente</w:t>
            </w:r>
            <w:r w:rsidRPr="00880A57">
              <w:rPr>
                <w:rFonts w:asciiTheme="minorHAnsi" w:hAnsiTheme="minorHAnsi" w:cstheme="minorHAnsi"/>
                <w:i/>
                <w:color w:val="000000"/>
                <w:sz w:val="24"/>
              </w:rPr>
              <w:t xml:space="preserve"> necesitatea, oportunitatea și potențialul  economic al investiției</w:t>
            </w:r>
            <w:r w:rsidRPr="00880A57">
              <w:rPr>
                <w:rFonts w:asciiTheme="minorHAnsi" w:hAnsiTheme="minorHAnsi" w:cstheme="minorHAnsi"/>
                <w:i/>
                <w:color w:val="000000"/>
                <w:sz w:val="24"/>
                <w:szCs w:val="24"/>
              </w:rPr>
              <w:t>.</w:t>
            </w:r>
          </w:p>
          <w:p w:rsidR="00466E22" w:rsidRPr="00880A57" w:rsidRDefault="00466E22" w:rsidP="00466E22">
            <w:pPr>
              <w:spacing w:before="120" w:after="120"/>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 În cazul în care se constată că același beneficiar </w:t>
            </w:r>
            <w:r w:rsidRPr="00880A57">
              <w:rPr>
                <w:rFonts w:asciiTheme="minorHAnsi" w:hAnsiTheme="minorHAnsi" w:cstheme="minorHAnsi"/>
                <w:i/>
                <w:color w:val="000000"/>
                <w:sz w:val="24"/>
                <w:szCs w:val="24"/>
              </w:rPr>
              <w:t>are depuse in alte sesiuni anterioare</w:t>
            </w:r>
            <w:r w:rsidRPr="00880A57">
              <w:rPr>
                <w:rFonts w:asciiTheme="minorHAnsi" w:hAnsiTheme="minorHAnsi" w:cstheme="minorHAnsi"/>
                <w:i/>
                <w:color w:val="000000"/>
                <w:sz w:val="24"/>
              </w:rPr>
              <w:t xml:space="preserve"> mai multe proiecte pentru același tip de investiție care vizează infrastructura socială/educațională expertul solicită clarificări suplimentare care să demonstreze necesitatea și oportunitatea realizării investiției.</w:t>
            </w:r>
          </w:p>
          <w:p w:rsidR="00466E22" w:rsidRPr="00BD2BF3"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rPr>
              <w:t xml:space="preserve">Dacă verificarea documentelor confirmă </w:t>
            </w:r>
            <w:r w:rsidRPr="00880A57">
              <w:rPr>
                <w:rFonts w:asciiTheme="minorHAnsi" w:hAnsiTheme="minorHAnsi" w:cstheme="minorHAnsi"/>
                <w:b/>
                <w:sz w:val="24"/>
              </w:rPr>
              <w:t>necesitatea, oportunitatea și potențialul economic al investiției</w:t>
            </w:r>
            <w:r w:rsidRPr="00880A57">
              <w:rPr>
                <w:rFonts w:asciiTheme="minorHAnsi" w:eastAsia="Times New Roman" w:hAnsiTheme="minorHAnsi" w:cstheme="minorHAnsi"/>
                <w:b/>
                <w:bCs/>
                <w:sz w:val="24"/>
                <w:szCs w:val="24"/>
              </w:rPr>
              <w:t xml:space="preserve"> si</w:t>
            </w:r>
            <w:r w:rsidRPr="00880A57">
              <w:rPr>
                <w:rFonts w:asciiTheme="minorHAnsi" w:eastAsia="Arial Unicode MS" w:hAnsiTheme="minorHAnsi" w:cstheme="minorHAnsi"/>
                <w:sz w:val="24"/>
                <w:szCs w:val="24"/>
              </w:rPr>
              <w:t xml:space="preserve"> analiza cost – beneficiu a proiectului </w:t>
            </w:r>
            <w:r w:rsidRPr="00880A57">
              <w:rPr>
                <w:rFonts w:asciiTheme="minorHAnsi" w:hAnsiTheme="minorHAnsi" w:cstheme="minorHAnsi"/>
                <w:sz w:val="24"/>
                <w:szCs w:val="24"/>
              </w:rPr>
              <w:t xml:space="preserve">se încadrează în </w:t>
            </w:r>
            <w:r w:rsidRPr="00880A57">
              <w:rPr>
                <w:rFonts w:asciiTheme="minorHAnsi" w:hAnsiTheme="minorHAnsi" w:cstheme="minorHAnsi"/>
                <w:color w:val="000000"/>
                <w:sz w:val="24"/>
                <w:szCs w:val="24"/>
              </w:rPr>
              <w:t>reglementările HG 907/2016 privind etapele de elaborare și conţinutul-cadru al documentațiilor tehnico-economice aferente obiectivelor/ proiectelor de investiții finanțate din fonduri publice,</w:t>
            </w:r>
            <w:r w:rsidRPr="00880A57">
              <w:rPr>
                <w:rFonts w:asciiTheme="minorHAnsi" w:hAnsiTheme="minorHAnsi" w:cstheme="minorHAnsi"/>
                <w:sz w:val="24"/>
                <w:szCs w:val="24"/>
                <w:lang w:val="it-IT"/>
              </w:rPr>
              <w:t xml:space="preserve">bifează coloana DA. În caz contrar se va bifa “NU”, expertul  </w:t>
            </w:r>
            <w:r w:rsidRPr="00880A57">
              <w:rPr>
                <w:rFonts w:asciiTheme="minorHAnsi" w:eastAsia="Times New Roman" w:hAnsiTheme="minorHAnsi" w:cstheme="minorHAnsi"/>
                <w:bCs/>
                <w:sz w:val="24"/>
                <w:szCs w:val="24"/>
              </w:rPr>
              <w:t xml:space="preserve">îşi motivează poziţia în rubrica „Observaţii” si </w:t>
            </w:r>
            <w:r w:rsidRPr="00880A57">
              <w:rPr>
                <w:rFonts w:asciiTheme="minorHAnsi" w:hAnsiTheme="minorHAnsi" w:cstheme="minorHAnsi"/>
                <w:sz w:val="24"/>
                <w:szCs w:val="24"/>
                <w:lang w:val="it-IT"/>
              </w:rPr>
              <w:t>cererea de finanţare va fi declarată neeligibilă.</w:t>
            </w:r>
          </w:p>
        </w:tc>
      </w:tr>
    </w:tbl>
    <w:p w:rsidR="00BD2BF3" w:rsidRPr="00BD2BF3" w:rsidRDefault="00BD2BF3" w:rsidP="00466E22">
      <w:pPr>
        <w:spacing w:before="120" w:after="120" w:line="240" w:lineRule="auto"/>
        <w:jc w:val="both"/>
        <w:rPr>
          <w:rFonts w:asciiTheme="minorHAnsi" w:hAnsiTheme="minorHAnsi" w:cstheme="minorHAnsi"/>
          <w:b/>
          <w:color w:val="000000"/>
          <w:sz w:val="24"/>
        </w:rPr>
      </w:pPr>
    </w:p>
    <w:p w:rsidR="00466E22" w:rsidRPr="00880A57" w:rsidRDefault="00BD2BF3" w:rsidP="00466E22">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t xml:space="preserve">EG </w:t>
      </w:r>
      <w:r w:rsidR="00FA7F0F">
        <w:rPr>
          <w:rFonts w:asciiTheme="minorHAnsi" w:hAnsiTheme="minorHAnsi" w:cstheme="minorHAnsi"/>
          <w:b/>
          <w:sz w:val="24"/>
        </w:rPr>
        <w:t>5</w:t>
      </w:r>
      <w:r>
        <w:rPr>
          <w:rFonts w:asciiTheme="minorHAnsi" w:hAnsiTheme="minorHAnsi" w:cstheme="minorHAnsi"/>
          <w:b/>
          <w:sz w:val="24"/>
        </w:rPr>
        <w:t>.</w:t>
      </w:r>
      <w:r w:rsidR="00466E22" w:rsidRPr="00880A57">
        <w:rPr>
          <w:rFonts w:asciiTheme="minorHAnsi" w:hAnsiTheme="minorHAnsi" w:cstheme="minorHAnsi"/>
          <w:b/>
          <w:sz w:val="24"/>
        </w:rPr>
        <w:t xml:space="preserve"> Solicitantul demonstrează în cererea de finanțare, prin activitățile propuse și resursele umane alocate pentru realizarea acestora, oportunitatea și necesitatea proiectului</w:t>
      </w:r>
      <w:r w:rsidR="00466E22" w:rsidRPr="00880A57">
        <w:rPr>
          <w:rFonts w:asciiTheme="minorHAnsi" w:hAnsiTheme="minorHAnsi" w:cstheme="minorHAnsi"/>
          <w:b/>
          <w:sz w:val="24"/>
          <w:szCs w:val="24"/>
        </w:rPr>
        <w:t xml:space="preserve"> (pentru componenta de servicii a proiectului)</w:t>
      </w:r>
    </w:p>
    <w:p w:rsidR="00466E22" w:rsidRPr="00880A57" w:rsidRDefault="00466E22" w:rsidP="00D74FA1">
      <w:pPr>
        <w:numPr>
          <w:ilvl w:val="0"/>
          <w:numId w:val="35"/>
        </w:numPr>
        <w:tabs>
          <w:tab w:val="left" w:pos="284"/>
          <w:tab w:val="left" w:pos="709"/>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În cazul proiectelor care prevăd promovarea patrimoniului, se va verifica dacă Solicitantul și-a luat angajamentul că va valorifica, disemina, promova către publicul larg rezultatele obținute în urma implementării proiectului (materiale rezultate: ex. studiu, monografie, album, broșură, film etc.). </w:t>
      </w:r>
    </w:p>
    <w:p w:rsidR="00466E22" w:rsidRPr="00880A57" w:rsidRDefault="00466E22" w:rsidP="00D74FA1">
      <w:pPr>
        <w:numPr>
          <w:ilvl w:val="0"/>
          <w:numId w:val="35"/>
        </w:numPr>
        <w:tabs>
          <w:tab w:val="left" w:pos="284"/>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cazul proiectelor care prevăd activități de informare și promovare a unor produse/ servicii, se va verifica dacă există un Program de promovare care include un plan de informare defalcat pe acțiuni, mijloace, perioade și activități de promovare cu rezultate scontate pentru proiectul depus.</w:t>
      </w:r>
    </w:p>
    <w:tbl>
      <w:tblPr>
        <w:tblStyle w:val="Tabelgril"/>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Cererea de finanțare, </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Cererea</w:t>
            </w:r>
            <w:r w:rsidRPr="00880A57">
              <w:rPr>
                <w:rFonts w:asciiTheme="minorHAnsi" w:hAnsiTheme="minorHAnsi" w:cstheme="minorHAnsi"/>
                <w:sz w:val="24"/>
                <w:szCs w:val="24"/>
              </w:rPr>
              <w:t xml:space="preserve"> de finantare/SF/MJ/DALI</w:t>
            </w:r>
            <w:r w:rsidRPr="00880A57">
              <w:rPr>
                <w:rFonts w:asciiTheme="minorHAnsi" w:hAnsiTheme="minorHAnsi" w:cstheme="minorHAnsi"/>
                <w:sz w:val="24"/>
              </w:rPr>
              <w:t xml:space="preserve">- Prezentarea activităților care se vor desfășura în cadrul proiectului în vederea realizării obiectivelor propuse </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r w:rsidRPr="00880A57">
              <w:rPr>
                <w:rFonts w:asciiTheme="minorHAnsi" w:hAnsiTheme="minorHAnsi" w:cstheme="minorHAnsi"/>
                <w:sz w:val="24"/>
              </w:rPr>
              <w:t xml:space="preserve"> - Prezentarea resurselor umane implicate în proiect</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Se verifică dacă serviciile propuse sunt în concordanță cu obiectivele intervenției din SDL, cu cerințele din Ghidul solicitantului elaborat pentru intervenția respectivă și apelul de selecție publicate de GAL.</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beneficiarul a indicat tipul de servicii/ acţiuni sprijinite prin proiect, a definit obiectivele și a specificat perioada de referință. </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lastRenderedPageBreak/>
              <w:t>Se verifică alocarea de resurse umane în baza prevederilor Ghidului solicitantului elaborat de GAL și apelului de selecție, corelat cu activitățile propuse prin proiect.</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din descrierea </w:t>
            </w:r>
            <w:r w:rsidRPr="00880A57">
              <w:rPr>
                <w:rFonts w:asciiTheme="minorHAnsi" w:hAnsiTheme="minorHAnsi" w:cstheme="minorHAnsi"/>
                <w:sz w:val="24"/>
                <w:szCs w:val="24"/>
              </w:rPr>
              <w:t>dinCererea de finantare/SF/MJ/DALI</w:t>
            </w:r>
            <w:r w:rsidRPr="00880A57">
              <w:rPr>
                <w:rFonts w:asciiTheme="minorHAnsi" w:hAnsiTheme="minorHAnsi" w:cstheme="minorHAnsi"/>
                <w:sz w:val="24"/>
              </w:rPr>
              <w:t xml:space="preserve"> reiese oportunitatea și necesitatea proiectului, astfel:</w:t>
            </w:r>
          </w:p>
          <w:p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pentru activitățile propuse prin proiect este justificată necesitatea și eficiența lor legate de realizarea obiectivelor  proiectului;</w:t>
            </w:r>
          </w:p>
          <w:p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numărul de experți prevăzuți în proiect este corelat cu gradul de complexitate al activităților;</w:t>
            </w:r>
          </w:p>
          <w:p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alocarea de timp pentru activități este corelată cu gradul de complexitate și cu alocarea de resurse umane;</w:t>
            </w:r>
          </w:p>
          <w:p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activitățile proiectului sunt corelate cu rezultatele preconizate a se obține. </w:t>
            </w:r>
          </w:p>
          <w:p w:rsidR="00466E22" w:rsidRPr="00880A57" w:rsidRDefault="00466E22" w:rsidP="00466E22">
            <w:pPr>
              <w:autoSpaceDE w:val="0"/>
              <w:autoSpaceDN w:val="0"/>
              <w:adjustRightInd w:val="0"/>
              <w:jc w:val="both"/>
              <w:rPr>
                <w:rFonts w:asciiTheme="minorHAnsi" w:hAnsiTheme="minorHAnsi" w:cstheme="minorHAnsi"/>
                <w:sz w:val="24"/>
              </w:rPr>
            </w:pPr>
            <w:r w:rsidRPr="00880A57">
              <w:rPr>
                <w:rFonts w:asciiTheme="minorHAnsi" w:hAnsiTheme="minorHAnsi" w:cstheme="minorHAnsi"/>
                <w:sz w:val="24"/>
              </w:rPr>
              <w:t>Pentru proiectele care prevăd acțiuni de promovare a patrimoniului se verifică dacă:</w:t>
            </w:r>
          </w:p>
          <w:p w:rsidR="00466E22" w:rsidRPr="00880A57" w:rsidRDefault="00466E22" w:rsidP="00D74FA1">
            <w:pPr>
              <w:numPr>
                <w:ilvl w:val="0"/>
                <w:numId w:val="34"/>
              </w:numPr>
              <w:spacing w:before="120" w:after="120"/>
              <w:contextualSpacing/>
              <w:jc w:val="both"/>
              <w:rPr>
                <w:rFonts w:asciiTheme="minorHAnsi" w:hAnsiTheme="minorHAnsi" w:cstheme="minorHAnsi"/>
                <w:color w:val="000000"/>
                <w:sz w:val="24"/>
              </w:rPr>
            </w:pPr>
            <w:r w:rsidRPr="00880A57">
              <w:rPr>
                <w:rFonts w:asciiTheme="minorHAnsi" w:hAnsiTheme="minorHAnsi" w:cstheme="minorHAnsi"/>
                <w:sz w:val="24"/>
              </w:rPr>
              <w:t>este descrisă modalitatea de valorificare, diseminare, promovare către publicul larg a rezultatelor obținute în urma implementării proiectului.</w:t>
            </w:r>
          </w:p>
          <w:p w:rsidR="00466E22" w:rsidRPr="00880A57" w:rsidRDefault="00466E22" w:rsidP="00D74FA1">
            <w:pPr>
              <w:numPr>
                <w:ilvl w:val="0"/>
                <w:numId w:val="34"/>
              </w:numPr>
              <w:spacing w:before="120" w:after="120"/>
              <w:contextualSpacing/>
              <w:jc w:val="both"/>
              <w:rPr>
                <w:rFonts w:asciiTheme="minorHAnsi" w:hAnsiTheme="minorHAnsi" w:cstheme="minorHAnsi"/>
                <w:color w:val="000000"/>
                <w:sz w:val="24"/>
              </w:rPr>
            </w:pPr>
            <w:r w:rsidRPr="00880A57">
              <w:rPr>
                <w:rFonts w:asciiTheme="minorHAnsi" w:hAnsiTheme="minorHAnsi" w:cstheme="minorHAnsi"/>
                <w:sz w:val="24"/>
              </w:rPr>
              <w:t xml:space="preserve">solicitantul a atașat la cererea de finanțare angajamentul că va valorifica livrabilul (studiu/ monografie etc.) privind patrimoniul cultural și natural, realizat în cadrul proiectului, prin diseminarea și promovarea acestuia.  </w:t>
            </w:r>
            <w:r w:rsidRPr="00880A57">
              <w:rPr>
                <w:rFonts w:asciiTheme="minorHAnsi" w:hAnsiTheme="minorHAnsi" w:cstheme="minorHAnsi"/>
                <w:kern w:val="32"/>
                <w:sz w:val="24"/>
              </w:rPr>
              <w:t>În acest caz, expertul bifează “DA”, condiția fiind îndeplinită. În caz contrar, expertul bifează “NU”, condiția nefiind îndeplinită. La ultima tranșă de plată se vor depune documente care dovedesc valorificarea, diseminarea și promovarea rezultatelor către publicul larg.</w:t>
            </w:r>
          </w:p>
          <w:p w:rsidR="00466E22" w:rsidRPr="00880A57" w:rsidRDefault="00466E22" w:rsidP="00466E22">
            <w:pPr>
              <w:tabs>
                <w:tab w:val="left" w:pos="720"/>
                <w:tab w:val="left" w:pos="1976"/>
              </w:tabs>
              <w:ind w:left="450" w:hanging="450"/>
              <w:jc w:val="both"/>
              <w:rPr>
                <w:rFonts w:asciiTheme="minorHAnsi" w:hAnsiTheme="minorHAnsi" w:cstheme="minorHAnsi"/>
                <w:sz w:val="24"/>
              </w:rPr>
            </w:pPr>
            <w:r w:rsidRPr="00880A57">
              <w:rPr>
                <w:rFonts w:asciiTheme="minorHAnsi" w:hAnsiTheme="minorHAnsi" w:cstheme="minorHAnsi"/>
                <w:sz w:val="24"/>
              </w:rPr>
              <w:t xml:space="preserve">Se verifică dacă </w:t>
            </w:r>
            <w:r w:rsidRPr="00880A57">
              <w:rPr>
                <w:rFonts w:asciiTheme="minorHAnsi" w:hAnsiTheme="minorHAnsi" w:cstheme="minorHAnsi"/>
                <w:kern w:val="32"/>
                <w:sz w:val="24"/>
              </w:rPr>
              <w:t>există</w:t>
            </w:r>
            <w:r w:rsidRPr="00880A57">
              <w:rPr>
                <w:rFonts w:asciiTheme="minorHAnsi" w:hAnsiTheme="minorHAnsi" w:cstheme="minorHAnsi"/>
                <w:sz w:val="24"/>
              </w:rPr>
              <w:t xml:space="preserve"> un Program de promovare care include un plan de informare defalcat pe acțiuni, mijloace, perioade și activități de promovare cu rezultate scontate pentru proiectul depus</w:t>
            </w:r>
          </w:p>
          <w:p w:rsidR="00466E22" w:rsidRPr="00880A57" w:rsidRDefault="00466E22" w:rsidP="00D74FA1">
            <w:pPr>
              <w:numPr>
                <w:ilvl w:val="0"/>
                <w:numId w:val="34"/>
              </w:numPr>
              <w:spacing w:before="120" w:after="120"/>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în cadrul Cererii de finanțare solicitantul a prezentat un program de promovare care include un plan de informare defalcat pe acțiuni, mijloace și perioade, precum și activităţi de promovare cu rezultate scontate pentru proiectul propus. În acest caz expertul  bifează căsuța ”DA”, condiția fiind îndeplinită. În caz contrar, expertul  bifează ”NU”, condiția nefiind îndeplinită.</w:t>
            </w:r>
          </w:p>
          <w:p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 </w:t>
            </w:r>
          </w:p>
        </w:tc>
      </w:tr>
    </w:tbl>
    <w:p w:rsidR="00466E22" w:rsidRPr="00880A57" w:rsidRDefault="00466E22" w:rsidP="00466E22">
      <w:pPr>
        <w:spacing w:before="120" w:after="120" w:line="240" w:lineRule="auto"/>
        <w:jc w:val="both"/>
        <w:rPr>
          <w:rFonts w:asciiTheme="minorHAnsi" w:hAnsiTheme="minorHAnsi" w:cstheme="minorHAnsi"/>
          <w:color w:val="000000"/>
          <w:sz w:val="24"/>
        </w:rPr>
      </w:pPr>
    </w:p>
    <w:p w:rsidR="00466E22" w:rsidRPr="00880A57" w:rsidRDefault="00466E22" w:rsidP="00466E22">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 xml:space="preserve">EG </w:t>
      </w:r>
      <w:r w:rsidR="00FA7F0F">
        <w:rPr>
          <w:rFonts w:asciiTheme="minorHAnsi" w:hAnsiTheme="minorHAnsi" w:cstheme="minorHAnsi"/>
          <w:b/>
          <w:sz w:val="24"/>
          <w:lang w:val="en-US"/>
        </w:rPr>
        <w:t>6</w:t>
      </w:r>
      <w:r w:rsidR="00BD2BF3">
        <w:rPr>
          <w:rFonts w:asciiTheme="minorHAnsi" w:hAnsiTheme="minorHAnsi" w:cstheme="minorHAnsi"/>
          <w:b/>
          <w:sz w:val="24"/>
          <w:lang w:val="en-US"/>
        </w:rPr>
        <w:t>.</w:t>
      </w:r>
      <w:r w:rsidRPr="00880A57">
        <w:rPr>
          <w:rFonts w:asciiTheme="minorHAnsi" w:hAnsiTheme="minorHAnsi" w:cstheme="minorHAnsi"/>
          <w:b/>
          <w:sz w:val="24"/>
          <w:lang w:val="en-US"/>
        </w:rPr>
        <w:t xml:space="preserve"> Solicitantul are prevăzut în obiectul de activitate activități specifice domeniului</w:t>
      </w:r>
      <w:r w:rsidR="00BD2BF3">
        <w:rPr>
          <w:rFonts w:asciiTheme="minorHAnsi" w:hAnsiTheme="minorHAnsi" w:cstheme="minorHAnsi"/>
          <w:b/>
          <w:sz w:val="24"/>
          <w:lang w:val="en-US"/>
        </w:rPr>
        <w:t xml:space="preserve"> </w:t>
      </w:r>
      <w:r w:rsidRPr="00880A57">
        <w:rPr>
          <w:rFonts w:asciiTheme="minorHAnsi" w:eastAsia="Times New Roman" w:hAnsiTheme="minorHAnsi" w:cstheme="minorHAnsi"/>
          <w:b/>
          <w:sz w:val="24"/>
          <w:szCs w:val="24"/>
          <w:lang w:val="en-US"/>
        </w:rPr>
        <w:t>(pentru componenta de servicii a proiectului)</w:t>
      </w:r>
    </w:p>
    <w:tbl>
      <w:tblPr>
        <w:tblStyle w:val="Tabelgril"/>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Certificat constatator eliberat de Oficiul Național al Registrului Comerțului;</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 xml:space="preserve">Extras de la Registrul asociațiilor și fundațiilor; documente statutare inclusiv actele adiționale și hotărârile judecătorești de modificare, dacă este cazul; </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Hotărâre judecătorească de înființare;</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 xml:space="preserve">Documente relevante pentru înființarea instituției. </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rsidR="00466E22" w:rsidRPr="00880A57" w:rsidRDefault="00466E22" w:rsidP="00466E22">
            <w:pPr>
              <w:spacing w:before="120" w:after="120"/>
              <w:jc w:val="both"/>
              <w:rPr>
                <w:rFonts w:asciiTheme="minorHAnsi" w:hAnsiTheme="minorHAnsi" w:cstheme="minorHAnsi"/>
                <w:sz w:val="24"/>
                <w:lang w:val="en-GB"/>
              </w:rPr>
            </w:pPr>
            <w:r w:rsidRPr="00880A57">
              <w:rPr>
                <w:rFonts w:asciiTheme="minorHAnsi" w:hAnsiTheme="minorHAnsi" w:cstheme="minorHAnsi"/>
                <w:sz w:val="24"/>
              </w:rPr>
              <w:t>Expertul verifică dacă solicitantul are în obiectul de activitate activități specifice domeniului  menționat în Cererea de finanțare cu documentele specifice infiintarii, respectiv</w:t>
            </w:r>
            <w:r w:rsidRPr="00880A57">
              <w:rPr>
                <w:rFonts w:asciiTheme="minorHAnsi" w:hAnsiTheme="minorHAnsi" w:cstheme="minorHAnsi"/>
                <w:sz w:val="24"/>
                <w:lang w:val="en-GB"/>
              </w:rPr>
              <w:t>:</w:t>
            </w:r>
          </w:p>
          <w:p w:rsidR="00466E22" w:rsidRPr="00880A57" w:rsidRDefault="00466E22" w:rsidP="00D74FA1">
            <w:pPr>
              <w:numPr>
                <w:ilvl w:val="0"/>
                <w:numId w:val="34"/>
              </w:num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pentru persoane juridice de drept privat cu scop patrimonial: Certificat constatator eliberat de Oficiul Național al Registrului Comerțului;</w:t>
            </w:r>
          </w:p>
          <w:p w:rsidR="00466E22" w:rsidRPr="00880A57" w:rsidRDefault="00466E22" w:rsidP="00D74FA1">
            <w:pPr>
              <w:numPr>
                <w:ilvl w:val="0"/>
                <w:numId w:val="34"/>
              </w:num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pentru persoane juridice de drept privat fără scop patrimonial: Extras de la Registrul asociațiilor și fundațiilor; documente statutare inclusiv actele adiționale și hotărârile judecătorești de modificare, dacă este cazul; hotărâre judecătorească de înființare;</w:t>
            </w:r>
          </w:p>
          <w:p w:rsidR="00466E22" w:rsidRPr="00880A57" w:rsidRDefault="00466E22" w:rsidP="00D74FA1">
            <w:pPr>
              <w:numPr>
                <w:ilvl w:val="0"/>
                <w:numId w:val="34"/>
              </w:numPr>
              <w:spacing w:before="120" w:after="120"/>
              <w:contextualSpacing/>
              <w:jc w:val="both"/>
              <w:rPr>
                <w:rFonts w:asciiTheme="minorHAnsi" w:hAnsiTheme="minorHAnsi" w:cstheme="minorHAnsi"/>
                <w:color w:val="000000"/>
                <w:sz w:val="24"/>
                <w:lang w:val="en-GB"/>
              </w:rPr>
            </w:pPr>
            <w:r w:rsidRPr="00880A57">
              <w:rPr>
                <w:rFonts w:asciiTheme="minorHAnsi" w:hAnsiTheme="minorHAnsi" w:cstheme="minorHAnsi"/>
                <w:sz w:val="24"/>
              </w:rPr>
              <w:t>persoane juridice de drept public: documente relevante pentru înființarea instituției.</w:t>
            </w:r>
          </w:p>
          <w:p w:rsidR="00466E22" w:rsidRPr="00880A57" w:rsidRDefault="00466E22" w:rsidP="00466E22">
            <w:pPr>
              <w:spacing w:before="120" w:after="120"/>
              <w:jc w:val="both"/>
              <w:rPr>
                <w:rFonts w:asciiTheme="minorHAnsi" w:hAnsiTheme="minorHAnsi" w:cstheme="minorHAnsi"/>
                <w:color w:val="000000"/>
                <w:sz w:val="24"/>
                <w:lang w:val="en-GB"/>
              </w:rPr>
            </w:pPr>
            <w:r w:rsidRPr="00880A57">
              <w:rPr>
                <w:rFonts w:asciiTheme="minorHAnsi" w:hAnsiTheme="minorHAnsi" w:cstheme="minorHAnsi"/>
                <w:sz w:val="24"/>
              </w:rPr>
              <w:t>Dacă verificarea confirmă faptul ca solicitantul are prevăzut în obiectul de activitate activități specifice domeniului, expertul bifează pătratul cu ,,DA” din fişa de verificare. În caz contrar, expertul bifează „NU” și motivează poziția lui în rubrica Observații din fișa de verificare a criteriilor de eligibilitate, iar proiectul va fi declarat neeligibil.</w:t>
            </w:r>
          </w:p>
        </w:tc>
      </w:tr>
    </w:tbl>
    <w:p w:rsidR="00466E22" w:rsidRPr="00880A57" w:rsidRDefault="00466E22" w:rsidP="00466E22">
      <w:pPr>
        <w:tabs>
          <w:tab w:val="left" w:pos="180"/>
          <w:tab w:val="left" w:pos="360"/>
        </w:tabs>
        <w:spacing w:before="120" w:after="120"/>
        <w:jc w:val="both"/>
        <w:rPr>
          <w:rFonts w:asciiTheme="minorHAnsi" w:hAnsiTheme="minorHAnsi" w:cstheme="minorHAnsi"/>
          <w:b/>
          <w:sz w:val="24"/>
        </w:rPr>
      </w:pPr>
    </w:p>
    <w:p w:rsidR="00466E22" w:rsidRPr="00880A57" w:rsidRDefault="00466E22" w:rsidP="00466E22">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EG </w:t>
      </w:r>
      <w:r w:rsidR="00FA7F0F">
        <w:rPr>
          <w:rFonts w:asciiTheme="minorHAnsi" w:hAnsiTheme="minorHAnsi" w:cstheme="minorHAnsi"/>
          <w:b/>
          <w:sz w:val="24"/>
        </w:rPr>
        <w:t>7</w:t>
      </w:r>
      <w:r w:rsidR="00BD2BF3">
        <w:rPr>
          <w:rFonts w:asciiTheme="minorHAnsi" w:hAnsiTheme="minorHAnsi" w:cstheme="minorHAnsi"/>
          <w:b/>
          <w:sz w:val="24"/>
        </w:rPr>
        <w:t>.</w:t>
      </w:r>
      <w:r w:rsidRPr="00880A57">
        <w:rPr>
          <w:rFonts w:asciiTheme="minorHAnsi" w:hAnsiTheme="minorHAnsi" w:cstheme="minorHAnsi"/>
          <w:b/>
          <w:sz w:val="24"/>
        </w:rPr>
        <w:t xml:space="preserve"> Solicitantul dispune de capacitate tehnică și financiară necesare derulării activităților specifice.</w:t>
      </w:r>
      <w:r w:rsidRPr="00880A57">
        <w:rPr>
          <w:rFonts w:asciiTheme="minorHAnsi" w:hAnsiTheme="minorHAnsi" w:cstheme="minorHAnsi"/>
          <w:b/>
          <w:sz w:val="24"/>
          <w:szCs w:val="24"/>
        </w:rPr>
        <w:t>(pentru componenta de servicii a proiectului)</w:t>
      </w:r>
    </w:p>
    <w:tbl>
      <w:tblPr>
        <w:tblStyle w:val="Tabelgril"/>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Declarația pe propria răspundere reiese că solicitantul se angajează să asigure capacitatea tehnică și financiară</w:t>
            </w:r>
          </w:p>
          <w:p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Alte documente depuse la Cererea de finantare, daca este cazul (ex. contracte pentru spatiile unde se presteaza serviciile, etc.)</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Se verifică dacă din Declarația pe propria răspundere reiese că solicitantul se angajează să asigure capacitatea tehnică și financiară.</w:t>
            </w:r>
          </w:p>
          <w:p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sz w:val="24"/>
              </w:rPr>
              <w:t>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w:t>
            </w:r>
          </w:p>
        </w:tc>
      </w:tr>
    </w:tbl>
    <w:p w:rsidR="00466E22" w:rsidRPr="00880A57" w:rsidRDefault="00466E22" w:rsidP="00466E22">
      <w:pPr>
        <w:tabs>
          <w:tab w:val="left" w:pos="180"/>
          <w:tab w:val="left" w:pos="360"/>
        </w:tabs>
        <w:spacing w:before="120" w:after="120"/>
        <w:jc w:val="both"/>
        <w:rPr>
          <w:rFonts w:asciiTheme="minorHAnsi" w:hAnsiTheme="minorHAnsi" w:cstheme="minorHAnsi"/>
          <w:b/>
          <w:sz w:val="24"/>
        </w:rPr>
      </w:pPr>
    </w:p>
    <w:p w:rsidR="00466E22" w:rsidRPr="00880A57" w:rsidRDefault="00BD2BF3" w:rsidP="00466E22">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t xml:space="preserve">EG </w:t>
      </w:r>
      <w:r w:rsidR="00FA7F0F">
        <w:rPr>
          <w:rFonts w:asciiTheme="minorHAnsi" w:hAnsiTheme="minorHAnsi" w:cstheme="minorHAnsi"/>
          <w:b/>
          <w:sz w:val="24"/>
        </w:rPr>
        <w:t>8</w:t>
      </w:r>
      <w:r>
        <w:rPr>
          <w:rFonts w:asciiTheme="minorHAnsi" w:hAnsiTheme="minorHAnsi" w:cstheme="minorHAnsi"/>
          <w:b/>
          <w:sz w:val="24"/>
        </w:rPr>
        <w:t>.</w:t>
      </w:r>
      <w:r w:rsidR="00466E22" w:rsidRPr="00880A57">
        <w:rPr>
          <w:rFonts w:asciiTheme="minorHAnsi" w:hAnsiTheme="minorHAnsi" w:cstheme="minorHAnsi"/>
          <w:b/>
          <w:sz w:val="24"/>
        </w:rPr>
        <w:t xml:space="preserve"> Solicitantul dispune de personal calificat, propriu sau cooptat în domeniu.</w:t>
      </w:r>
      <w:r w:rsidR="00466E22" w:rsidRPr="00880A57">
        <w:rPr>
          <w:rFonts w:asciiTheme="minorHAnsi" w:hAnsiTheme="minorHAnsi" w:cstheme="minorHAnsi"/>
          <w:b/>
          <w:sz w:val="24"/>
          <w:szCs w:val="24"/>
        </w:rPr>
        <w:t>(pentru componenta de servicii a proiectului)</w:t>
      </w:r>
    </w:p>
    <w:tbl>
      <w:tblPr>
        <w:tblStyle w:val="Tabelgril"/>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p>
          <w:p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 xml:space="preserve">Alte documente depuse la Cererea de finantare, daca este cazul (ex. </w:t>
            </w:r>
            <w:r w:rsidRPr="00880A57">
              <w:rPr>
                <w:rFonts w:asciiTheme="minorHAnsi" w:hAnsiTheme="minorHAnsi" w:cstheme="minorHAnsi"/>
                <w:sz w:val="24"/>
              </w:rPr>
              <w:t xml:space="preserve">cv-uri, diplome, certificate, </w:t>
            </w:r>
            <w:r w:rsidRPr="00880A57">
              <w:rPr>
                <w:rFonts w:asciiTheme="minorHAnsi" w:hAnsiTheme="minorHAnsi" w:cstheme="minorHAnsi"/>
                <w:sz w:val="24"/>
              </w:rPr>
              <w:lastRenderedPageBreak/>
              <w:t>referințe, atestare ca formator emisă conform legislației în vigoare etc.</w:t>
            </w:r>
            <w:r w:rsidRPr="00880A57">
              <w:rPr>
                <w:rFonts w:asciiTheme="minorHAnsi" w:hAnsiTheme="minorHAnsi" w:cstheme="minorHAnsi"/>
                <w:color w:val="000000"/>
                <w:sz w:val="24"/>
              </w:rPr>
              <w:t>)</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verifică </w:t>
            </w:r>
            <w:r w:rsidRPr="00880A57">
              <w:rPr>
                <w:rFonts w:asciiTheme="minorHAnsi" w:hAnsiTheme="minorHAnsi" w:cstheme="minorHAnsi"/>
                <w:sz w:val="24"/>
                <w:szCs w:val="24"/>
              </w:rPr>
              <w:t>daca in Cererea</w:t>
            </w:r>
            <w:r w:rsidRPr="00880A57">
              <w:rPr>
                <w:rFonts w:asciiTheme="minorHAnsi" w:hAnsiTheme="minorHAnsi" w:cstheme="minorHAnsi"/>
                <w:sz w:val="24"/>
              </w:rPr>
              <w:t xml:space="preserve"> de </w:t>
            </w:r>
            <w:r w:rsidRPr="00880A57">
              <w:rPr>
                <w:rFonts w:asciiTheme="minorHAnsi" w:hAnsiTheme="minorHAnsi" w:cstheme="minorHAnsi"/>
                <w:sz w:val="24"/>
                <w:szCs w:val="24"/>
              </w:rPr>
              <w:t>finantare/SF/MJ/DALI</w:t>
            </w:r>
            <w:r w:rsidRPr="00880A57">
              <w:rPr>
                <w:rFonts w:asciiTheme="minorHAnsi" w:hAnsiTheme="minorHAnsi" w:cstheme="minorHAnsi"/>
                <w:sz w:val="24"/>
              </w:rPr>
              <w:t xml:space="preserve"> sunt descrise resursele umane implicate în proiect, cu precizarea activităților ce urmează a fi desfășurate de fiecare expert propus. De asemenea, se verifică în anexele cererii de finanțare documentele care să ateste expertiza experților de a implementa activitățile respective (cv-uri, diplome, certificate, referințe, atestare ca formator emisă conform legislației în vigoare etc.). Cerința se verifică în funcție de activitățile ce vor fi realizate conform Cererii de finanțare.</w:t>
            </w:r>
          </w:p>
        </w:tc>
      </w:tr>
    </w:tbl>
    <w:p w:rsidR="00466E22" w:rsidRPr="00880A57" w:rsidRDefault="00466E22" w:rsidP="00466E22">
      <w:pPr>
        <w:tabs>
          <w:tab w:val="left" w:pos="180"/>
          <w:tab w:val="left" w:pos="360"/>
        </w:tabs>
        <w:spacing w:before="120" w:after="120"/>
        <w:jc w:val="both"/>
        <w:rPr>
          <w:rFonts w:asciiTheme="minorHAnsi" w:hAnsiTheme="minorHAnsi" w:cstheme="minorHAnsi"/>
          <w:b/>
          <w:sz w:val="24"/>
        </w:rPr>
      </w:pPr>
    </w:p>
    <w:p w:rsidR="00466E22" w:rsidRPr="00880A57" w:rsidRDefault="00BD2BF3" w:rsidP="00466E22">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t xml:space="preserve">EG </w:t>
      </w:r>
      <w:r w:rsidR="00FA7F0F">
        <w:rPr>
          <w:rFonts w:asciiTheme="minorHAnsi" w:hAnsiTheme="minorHAnsi" w:cstheme="minorHAnsi"/>
          <w:b/>
          <w:sz w:val="24"/>
        </w:rPr>
        <w:t>9</w:t>
      </w:r>
      <w:r>
        <w:rPr>
          <w:rFonts w:asciiTheme="minorHAnsi" w:hAnsiTheme="minorHAnsi" w:cstheme="minorHAnsi"/>
          <w:b/>
          <w:sz w:val="24"/>
        </w:rPr>
        <w:t>.</w:t>
      </w:r>
      <w:r w:rsidR="00466E22" w:rsidRPr="00880A57">
        <w:rPr>
          <w:rFonts w:asciiTheme="minorHAnsi" w:hAnsiTheme="minorHAnsi" w:cstheme="minorHAnsi"/>
          <w:b/>
          <w:sz w:val="24"/>
        </w:rPr>
        <w:t xml:space="preserve"> Grupul țintă respectă condițiile de eligibilitate și este format din persoane fizice sau juridice care își desfășoară activitatea sau au domiciliul pe teritoriul GAL.</w:t>
      </w:r>
      <w:r w:rsidR="00466E22" w:rsidRPr="00880A57">
        <w:rPr>
          <w:rFonts w:asciiTheme="minorHAnsi" w:hAnsiTheme="minorHAnsi" w:cstheme="minorHAnsi"/>
          <w:b/>
          <w:sz w:val="24"/>
          <w:szCs w:val="24"/>
        </w:rPr>
        <w:t>(pentru componenta de servicii a proiectului)</w:t>
      </w:r>
    </w:p>
    <w:tbl>
      <w:tblPr>
        <w:tblStyle w:val="Tabelgril"/>
        <w:tblW w:w="0" w:type="auto"/>
        <w:tblLook w:val="04A0" w:firstRow="1" w:lastRow="0" w:firstColumn="1" w:lastColumn="0" w:noHBand="0" w:noVBand="1"/>
      </w:tblPr>
      <w:tblGrid>
        <w:gridCol w:w="9562"/>
      </w:tblGrid>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finantare/SF/MJ/DALI</w:t>
            </w:r>
          </w:p>
          <w:p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szCs w:val="24"/>
              </w:rPr>
              <w:t>Alte documente depuse la Cererea de finantare, daca este cazul</w:t>
            </w:r>
          </w:p>
        </w:tc>
      </w:tr>
      <w:tr w:rsidR="00466E22" w:rsidRPr="00880A57" w:rsidTr="00466E22">
        <w:tc>
          <w:tcPr>
            <w:tcW w:w="9562"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Se descriu criteriile de eligibilitate pe care trebuie să le îndeplinească grupul țintă pentru a participa la activități. Se verifică dacă participanții care vor beneficia de serviciile menționate în proiect fac parte din teritoriul GAL, respectiv dacă au domiciliul sau își desfășoară activitatea pe teritoriul GAL. În cazul proiectelor care vizează studii, se va bifa NU ESTE CAZUL.</w:t>
            </w:r>
          </w:p>
        </w:tc>
      </w:tr>
    </w:tbl>
    <w:p w:rsidR="00FF7A47" w:rsidRDefault="00FF7A47" w:rsidP="00FF7A47">
      <w:pPr>
        <w:spacing w:before="120" w:after="120" w:line="240" w:lineRule="auto"/>
        <w:contextualSpacing/>
        <w:jc w:val="both"/>
        <w:rPr>
          <w:rFonts w:asciiTheme="minorHAnsi" w:hAnsiTheme="minorHAnsi" w:cstheme="minorHAnsi"/>
          <w:b/>
          <w:sz w:val="24"/>
        </w:rPr>
      </w:pPr>
    </w:p>
    <w:p w:rsidR="00397143" w:rsidRDefault="00397143" w:rsidP="00466E22">
      <w:pPr>
        <w:spacing w:before="120" w:after="120" w:line="240" w:lineRule="auto"/>
        <w:jc w:val="both"/>
        <w:rPr>
          <w:rFonts w:asciiTheme="minorHAnsi" w:eastAsia="Times New Roman" w:hAnsiTheme="minorHAnsi" w:cstheme="minorHAnsi"/>
          <w:b/>
          <w:sz w:val="24"/>
          <w:szCs w:val="24"/>
          <w:lang w:val="en-US"/>
        </w:rPr>
      </w:pPr>
    </w:p>
    <w:p w:rsidR="00466E22" w:rsidRPr="00880A57" w:rsidRDefault="00466E22" w:rsidP="00466E22">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eastAsia="Times New Roman" w:hAnsiTheme="minorHAnsi" w:cstheme="minorHAnsi"/>
          <w:b/>
          <w:sz w:val="24"/>
          <w:szCs w:val="24"/>
          <w:lang w:val="en-US"/>
        </w:rPr>
        <w:t>D. Verificare buget  in conformitate cu prevederile fisei DR 36-LEADER, prevederile PNS aplicabile costurilor eligibile/ neeligibile si  prevederile R2115/ 2021  (pentru componenta de investitii si componenta de servicii)</w:t>
      </w:r>
    </w:p>
    <w:p w:rsidR="00466E22" w:rsidRPr="00880A57" w:rsidRDefault="00466E22" w:rsidP="00466E22">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eastAsia="Times New Roman" w:hAnsiTheme="minorHAnsi" w:cstheme="minorHAnsi"/>
          <w:b/>
          <w:sz w:val="24"/>
          <w:szCs w:val="24"/>
          <w:lang w:val="en-US"/>
        </w:rPr>
        <w:t xml:space="preserve">D1 - Intensitatea sprijinului </w:t>
      </w:r>
    </w:p>
    <w:p w:rsidR="00466E22" w:rsidRPr="00880A57" w:rsidRDefault="00466E22" w:rsidP="00466E22">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eastAsia="Times New Roman" w:hAnsiTheme="minorHAnsi" w:cstheme="minorHAnsi"/>
          <w:b/>
          <w:sz w:val="24"/>
          <w:szCs w:val="24"/>
          <w:lang w:val="en-US"/>
        </w:rPr>
        <w:t xml:space="preserve">                                                                                                                                                                                                                                                                                                                                        D1.1 Procentul aferent intensității aferente componentei de investitii din Cererea de Finanțare</w:t>
      </w:r>
    </w:p>
    <w:p w:rsidR="00466E22" w:rsidRPr="00880A57" w:rsidRDefault="00466E22" w:rsidP="00466E22">
      <w:pPr>
        <w:jc w:val="both"/>
        <w:rPr>
          <w:rFonts w:asciiTheme="minorHAnsi" w:hAnsiTheme="minorHAnsi" w:cstheme="minorHAnsi"/>
          <w:b/>
          <w:sz w:val="24"/>
          <w:szCs w:val="24"/>
        </w:rPr>
      </w:pPr>
      <w:r w:rsidRPr="00880A57">
        <w:rPr>
          <w:rFonts w:asciiTheme="minorHAnsi" w:hAnsiTheme="minorHAnsi" w:cstheme="minorHAnsi"/>
          <w:b/>
          <w:sz w:val="24"/>
          <w:szCs w:val="24"/>
        </w:rPr>
        <w:t xml:space="preserve">D1- Intensitatea sprijinului </w:t>
      </w:r>
    </w:p>
    <w:p w:rsidR="00466E22" w:rsidRPr="00880A57" w:rsidRDefault="00466E22" w:rsidP="00466E22">
      <w:pPr>
        <w:jc w:val="both"/>
        <w:rPr>
          <w:rFonts w:asciiTheme="minorHAnsi" w:hAnsiTheme="minorHAnsi" w:cstheme="minorHAnsi"/>
          <w:sz w:val="24"/>
          <w:szCs w:val="24"/>
          <w:lang w:val="en-US"/>
        </w:rPr>
      </w:pPr>
      <w:r w:rsidRPr="00880A57">
        <w:rPr>
          <w:rFonts w:asciiTheme="minorHAnsi" w:hAnsiTheme="minorHAnsi" w:cstheme="minorHAnsi"/>
          <w:sz w:val="24"/>
          <w:szCs w:val="24"/>
        </w:rPr>
        <w:t xml:space="preserve">a.În conformitate cu prevederile Regulamentului 2115/2021 și prevederile Ghidului de implementare -Intervenția DR 36 LEADER-Dezvoltarea locală plasată sub responsabilitatea comunitățiiprocentul aferent intensitatii este de </w:t>
      </w:r>
      <w:r w:rsidRPr="00880A57">
        <w:rPr>
          <w:rFonts w:asciiTheme="minorHAnsi" w:hAnsiTheme="minorHAnsi" w:cstheme="minorHAnsi"/>
          <w:b/>
          <w:sz w:val="24"/>
          <w:szCs w:val="24"/>
        </w:rPr>
        <w:t>maximum 65%</w:t>
      </w:r>
      <w:r w:rsidRPr="00880A57">
        <w:rPr>
          <w:rFonts w:asciiTheme="minorHAnsi" w:hAnsiTheme="minorHAnsi" w:cstheme="minorHAnsi"/>
          <w:sz w:val="24"/>
          <w:szCs w:val="24"/>
        </w:rPr>
        <w:t xml:space="preserve"> din totalul cheltuielilor eligibile, in limita intensităţii prevăzute prin Fişa intervenţiei din SDL aprobat şi fără a depăși 200.000 euro/proiect. </w:t>
      </w:r>
    </w:p>
    <w:p w:rsidR="00466E22" w:rsidRPr="00880A57" w:rsidRDefault="00466E22" w:rsidP="00466E22">
      <w:pPr>
        <w:jc w:val="both"/>
        <w:rPr>
          <w:rFonts w:asciiTheme="minorHAnsi" w:hAnsiTheme="minorHAnsi" w:cstheme="minorHAnsi"/>
          <w:sz w:val="24"/>
          <w:szCs w:val="24"/>
          <w:lang w:val="en-US"/>
        </w:rPr>
      </w:pPr>
      <w:r w:rsidRPr="00880A57">
        <w:rPr>
          <w:rFonts w:asciiTheme="minorHAnsi" w:hAnsiTheme="minorHAnsi" w:cstheme="minorHAnsi"/>
          <w:sz w:val="24"/>
          <w:szCs w:val="24"/>
        </w:rPr>
        <w:t>b.Prin excepție de la a), procentul aferent intensității (rata de sprijin maxim) poate depăși valoarea de 65% şi fără a depăși 200.000 euro/proiect, după cum urmează:</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rPr>
        <w:lastRenderedPageBreak/>
        <w:t>b</w:t>
      </w:r>
      <w:r w:rsidRPr="00880A57">
        <w:rPr>
          <w:rFonts w:asciiTheme="minorHAnsi" w:hAnsiTheme="minorHAnsi" w:cstheme="minorHAnsi"/>
          <w:sz w:val="24"/>
          <w:szCs w:val="24"/>
          <w:lang w:val="it-IT"/>
        </w:rPr>
        <w:t xml:space="preserve">.1) procentul aferent intensitatii poate ajunge până la </w:t>
      </w:r>
      <w:r w:rsidRPr="00880A57">
        <w:rPr>
          <w:rFonts w:asciiTheme="minorHAnsi" w:hAnsiTheme="minorHAnsi" w:cstheme="minorHAnsi"/>
          <w:b/>
          <w:sz w:val="24"/>
          <w:szCs w:val="24"/>
          <w:lang w:val="it-IT"/>
        </w:rPr>
        <w:t>maximum 80%</w:t>
      </w:r>
      <w:r w:rsidRPr="00880A57">
        <w:rPr>
          <w:rFonts w:asciiTheme="minorHAnsi" w:hAnsiTheme="minorHAnsi" w:cstheme="minorHAnsi"/>
          <w:sz w:val="24"/>
          <w:szCs w:val="24"/>
          <w:lang w:val="it-IT"/>
        </w:rPr>
        <w:t xml:space="preserve"> pentru următoarele tipuri de investiţii:</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 Investiţii în activităţi generatoare de avantaj economic care vizează protecţia mediului prin propunerea unor surse alternative de energie electrică din surse regenerabile </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ii) Investiţii in activitati generatoare de avantaj economic care vizează protecţia mediului prin propunerea de măsuri pentru colectare selectivă a deşeurilor </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iii) Investiţii în activităţi noi generatoare de avantaj economic cu impact pozitiv asupra mediului </w:t>
      </w:r>
    </w:p>
    <w:p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b.2) procentul aferent intensitatii  poate ajunge </w:t>
      </w:r>
      <w:r w:rsidRPr="00880A57">
        <w:rPr>
          <w:rFonts w:asciiTheme="minorHAnsi" w:hAnsiTheme="minorHAnsi" w:cstheme="minorHAnsi"/>
          <w:b/>
          <w:sz w:val="24"/>
          <w:szCs w:val="24"/>
          <w:lang w:val="it-IT"/>
        </w:rPr>
        <w:t>până la 100%</w:t>
      </w:r>
      <w:r w:rsidRPr="00880A57">
        <w:rPr>
          <w:rFonts w:asciiTheme="minorHAnsi" w:hAnsiTheme="minorHAnsi" w:cstheme="minorHAnsi"/>
          <w:sz w:val="24"/>
          <w:szCs w:val="24"/>
          <w:lang w:val="it-IT"/>
        </w:rPr>
        <w:t xml:space="preserve"> în următoarele cazuri:</w:t>
      </w:r>
    </w:p>
    <w:p w:rsidR="00466E22" w:rsidRPr="00880A57" w:rsidRDefault="00466E22" w:rsidP="00D74FA1">
      <w:pPr>
        <w:numPr>
          <w:ilvl w:val="0"/>
          <w:numId w:val="41"/>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investiții neproductive (care nu generează un avantaj economic) și proiecte ale grupurilor operaționale din cadrul PEI; </w:t>
      </w:r>
    </w:p>
    <w:p w:rsidR="00466E22" w:rsidRPr="00880A57" w:rsidRDefault="00466E22" w:rsidP="00466E22">
      <w:pPr>
        <w:tabs>
          <w:tab w:val="left" w:pos="180"/>
          <w:tab w:val="left" w:pos="360"/>
        </w:tabs>
        <w:spacing w:before="120" w:after="120"/>
        <w:contextualSpacing/>
        <w:jc w:val="both"/>
        <w:rPr>
          <w:rFonts w:asciiTheme="minorHAnsi" w:hAnsiTheme="minorHAnsi" w:cstheme="minorHAnsi"/>
          <w:sz w:val="24"/>
          <w:szCs w:val="24"/>
          <w:lang w:val="it-IT"/>
        </w:rPr>
      </w:pPr>
    </w:p>
    <w:p w:rsidR="00466E22" w:rsidRPr="00880A57" w:rsidRDefault="00466E22" w:rsidP="00D74FA1">
      <w:pPr>
        <w:numPr>
          <w:ilvl w:val="0"/>
          <w:numId w:val="41"/>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rsidR="00466E22" w:rsidRPr="00880A57" w:rsidRDefault="00466E22" w:rsidP="00D74FA1">
      <w:pPr>
        <w:numPr>
          <w:ilvl w:val="0"/>
          <w:numId w:val="41"/>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investițiile neproductive menite să protejeze efectivele de animale și culturile de daune provocate de animale sălbatice;</w:t>
      </w:r>
    </w:p>
    <w:p w:rsidR="00466E22" w:rsidRPr="00880A57" w:rsidRDefault="00466E22" w:rsidP="00D74FA1">
      <w:pPr>
        <w:numPr>
          <w:ilvl w:val="0"/>
          <w:numId w:val="41"/>
        </w:numPr>
        <w:tabs>
          <w:tab w:val="left" w:pos="142"/>
          <w:tab w:val="left" w:pos="18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servicii de bază în zonele rurale;</w:t>
      </w:r>
    </w:p>
    <w:p w:rsidR="00466E22" w:rsidRPr="00880A57" w:rsidRDefault="00466E22" w:rsidP="00D74FA1">
      <w:pPr>
        <w:numPr>
          <w:ilvl w:val="0"/>
          <w:numId w:val="41"/>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rsidR="00466E22" w:rsidRPr="00880A57" w:rsidRDefault="00466E22" w:rsidP="00466E22">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Astfel, expertul verifică următoarele conditii:</w:t>
      </w:r>
    </w:p>
    <w:p w:rsidR="00466E22" w:rsidRPr="00880A57" w:rsidRDefault="00466E22" w:rsidP="00D74FA1">
      <w:pPr>
        <w:numPr>
          <w:ilvl w:val="1"/>
          <w:numId w:val="8"/>
        </w:numPr>
        <w:tabs>
          <w:tab w:val="left" w:pos="0"/>
          <w:tab w:val="left" w:pos="284"/>
        </w:tabs>
        <w:spacing w:before="120" w:after="120" w:line="240" w:lineRule="auto"/>
        <w:contextualSpacing/>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dacă procentul aferent intensității prevăzut în Bugetul indicativ aferent componentei de investitii din cererea de finanțare a solicitantului și documentația aferentă este în conformitate cu intensitatea sprijinului prevazută în documentația de lansare a interventiei GAL, respectiv cu intensitatea sprijinului din Fisa interventiei din SDL aprobata si Ghidul solicitantului aferent sesiunii lansare de GAL</w:t>
      </w:r>
    </w:p>
    <w:p w:rsidR="00466E22" w:rsidRPr="00880A57" w:rsidRDefault="00466E22" w:rsidP="00466E22">
      <w:pPr>
        <w:tabs>
          <w:tab w:val="left" w:pos="0"/>
          <w:tab w:val="left" w:pos="284"/>
        </w:tabs>
        <w:spacing w:before="120" w:after="120" w:line="240" w:lineRule="auto"/>
        <w:ind w:left="720"/>
        <w:contextualSpacing/>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si</w:t>
      </w:r>
    </w:p>
    <w:p w:rsidR="00466E22" w:rsidRPr="00880A57" w:rsidRDefault="00466E22" w:rsidP="00466E22">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w:t>
      </w:r>
      <w:r w:rsidRPr="00880A57">
        <w:rPr>
          <w:rFonts w:asciiTheme="minorHAnsi" w:hAnsiTheme="minorHAnsi" w:cstheme="minorHAnsi"/>
          <w:sz w:val="24"/>
          <w:szCs w:val="24"/>
          <w:lang w:val="it-IT"/>
        </w:rPr>
        <w:tab/>
        <w:t>daca procentul aferent intensității prevăzut în Bugetul indicativ aferent componentei de investitii din cererea de finanțare a solicitantului si documentatia aferenta respecta prevederile Ghidului de implementare -Intervenția DR 36 LEADER-Dezvoltarea locală plasată sub responsabilitatea comunității, respectiv maxim 65% cu exceptiile de mai sus, respectiv maxim 80% si maximum 100% pentru anumite tipuri de proiecte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daca intensitatea sprijinului prevazută in Bugetul indicativ </w:t>
      </w:r>
      <w:r w:rsidRPr="00880A57">
        <w:rPr>
          <w:rFonts w:asciiTheme="minorHAnsi" w:hAnsiTheme="minorHAnsi" w:cstheme="minorHAnsi"/>
          <w:sz w:val="24"/>
          <w:szCs w:val="24"/>
          <w:lang w:val="it-IT"/>
        </w:rPr>
        <w:t>aferent componentei de investitii</w:t>
      </w:r>
      <w:r w:rsidRPr="00880A57">
        <w:rPr>
          <w:rFonts w:asciiTheme="minorHAnsi" w:hAnsiTheme="minorHAnsi" w:cstheme="minorHAnsi"/>
          <w:sz w:val="24"/>
          <w:szCs w:val="24"/>
        </w:rPr>
        <w:t xml:space="preserve">din cererea de finantare a solicitantului si documentatia aferenta este în conformitate cu intensitatea sprijinului prevazută în documentația de lansare a interventiei GAL, respectiv cu </w:t>
      </w:r>
      <w:r w:rsidRPr="00880A57">
        <w:rPr>
          <w:rFonts w:asciiTheme="minorHAnsi" w:hAnsiTheme="minorHAnsi" w:cstheme="minorHAnsi"/>
          <w:i/>
          <w:sz w:val="24"/>
          <w:szCs w:val="24"/>
          <w:u w:val="single"/>
        </w:rPr>
        <w:t>intensitatea sprijinului din Fisa interventiei din SDL aprobata si Ghidul solicitantuluiaferent sesiunii lansare de GAL</w:t>
      </w:r>
      <w:r w:rsidRPr="00880A57">
        <w:rPr>
          <w:rFonts w:asciiTheme="minorHAnsi" w:hAnsiTheme="minorHAnsi" w:cstheme="minorHAnsi"/>
          <w:sz w:val="24"/>
          <w:szCs w:val="24"/>
        </w:rPr>
        <w:t xml:space="preserve">.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se constată ca intensitatea sprijinului din Bugetul indicativ din cererea de finanțare nu este în conformitate cu prevederile Fișei intervenției din SDL aprobata si Ghidului solicitantului aferent sesiunii lansare de GAL, cererea de finantare </w:t>
      </w:r>
      <w:r w:rsidRPr="00880A57">
        <w:rPr>
          <w:rFonts w:asciiTheme="minorHAnsi" w:hAnsiTheme="minorHAnsi" w:cstheme="minorHAnsi"/>
          <w:b/>
          <w:sz w:val="24"/>
          <w:szCs w:val="24"/>
        </w:rPr>
        <w:t>se declara neeligibilă</w:t>
      </w:r>
      <w:r w:rsidRPr="00880A57">
        <w:rPr>
          <w:rFonts w:asciiTheme="minorHAnsi" w:hAnsiTheme="minorHAnsi" w:cstheme="minorHAnsi"/>
          <w:sz w:val="24"/>
          <w:szCs w:val="24"/>
        </w:rPr>
        <w:t xml:space="preserve">. </w:t>
      </w:r>
    </w:p>
    <w:p w:rsidR="00466E22" w:rsidRPr="00880A57" w:rsidRDefault="00466E22" w:rsidP="00466E22">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Expertul va verifica daca  procentul aferent intensității aferent componentei de investitii este corect prin analiza investițiilor /activităților propuse in CF/SF/MJ/DALI, respectiv analizează informațiile Fisa Intervenției din SDL aprobata si din Cererea de finantare, Studiul de Fezabilitate, MJ (dupa caz) pentru a stabili în ce categorie se încadrează procentul aferent intensității în funcție de proiectul prezentat, respectiv maximum 65%, maximum 80% sau maximum 100%.</w:t>
      </w:r>
    </w:p>
    <w:p w:rsidR="00466E22" w:rsidRPr="00880A57" w:rsidRDefault="00466E22" w:rsidP="00466E22">
      <w:pPr>
        <w:tabs>
          <w:tab w:val="left" w:pos="180"/>
          <w:tab w:val="left" w:pos="360"/>
        </w:tabs>
        <w:spacing w:before="120" w:after="120" w:line="240" w:lineRule="auto"/>
        <w:jc w:val="both"/>
        <w:rPr>
          <w:rFonts w:asciiTheme="minorHAnsi" w:eastAsia="Times New Roman" w:hAnsiTheme="minorHAnsi" w:cstheme="minorHAnsi"/>
          <w:sz w:val="24"/>
          <w:szCs w:val="24"/>
        </w:rPr>
      </w:pPr>
      <w:r w:rsidRPr="00880A57">
        <w:rPr>
          <w:rFonts w:asciiTheme="minorHAnsi" w:hAnsiTheme="minorHAnsi" w:cstheme="minorHAnsi"/>
          <w:sz w:val="24"/>
          <w:szCs w:val="24"/>
          <w:u w:val="single"/>
        </w:rPr>
        <w:t xml:space="preserve">Pentru componentele de investitii care se încadreaza la intensitate maxima de 65%, </w:t>
      </w:r>
      <w:r w:rsidRPr="00880A57">
        <w:rPr>
          <w:rFonts w:asciiTheme="minorHAnsi" w:eastAsia="Times New Roman" w:hAnsiTheme="minorHAnsi" w:cstheme="minorHAnsi"/>
          <w:sz w:val="24"/>
          <w:szCs w:val="24"/>
        </w:rPr>
        <w:t xml:space="preserve">expertul verifică dacă procentul aferent intensității prevazut în Bugetul indicativ din cererea de finanțare a solicitantului și documentația aferentă este de </w:t>
      </w:r>
      <w:r w:rsidRPr="00880A57">
        <w:rPr>
          <w:rFonts w:asciiTheme="minorHAnsi" w:eastAsia="Times New Roman" w:hAnsiTheme="minorHAnsi" w:cstheme="minorHAnsi"/>
          <w:b/>
          <w:sz w:val="24"/>
          <w:szCs w:val="24"/>
        </w:rPr>
        <w:t>maximum 65%</w:t>
      </w:r>
      <w:r w:rsidRPr="00880A57">
        <w:rPr>
          <w:rFonts w:asciiTheme="minorHAnsi" w:eastAsia="Times New Roman" w:hAnsiTheme="minorHAnsi" w:cstheme="minorHAnsi"/>
          <w:sz w:val="24"/>
          <w:szCs w:val="24"/>
        </w:rPr>
        <w:t xml:space="preserve"> din totalul cheltuielilor eligibile, </w:t>
      </w:r>
      <w:r w:rsidRPr="00880A57">
        <w:rPr>
          <w:rFonts w:asciiTheme="minorHAnsi" w:hAnsiTheme="minorHAnsi" w:cstheme="minorHAnsi"/>
          <w:sz w:val="24"/>
          <w:szCs w:val="24"/>
        </w:rPr>
        <w:t xml:space="preserve">în limita intensităţii prevăzute prin Fişa intervenţiei din SDL aprobat şi </w:t>
      </w:r>
      <w:r w:rsidRPr="00880A57">
        <w:rPr>
          <w:rFonts w:asciiTheme="minorHAnsi" w:eastAsia="Times New Roman" w:hAnsiTheme="minorHAnsi" w:cstheme="minorHAnsi"/>
          <w:sz w:val="24"/>
          <w:szCs w:val="24"/>
        </w:rPr>
        <w:t xml:space="preserve">fără a depăși 200.000 euro/proiect. </w:t>
      </w:r>
    </w:p>
    <w:p w:rsidR="00466E22" w:rsidRPr="00880A57" w:rsidRDefault="00466E22" w:rsidP="00466E22">
      <w:pPr>
        <w:autoSpaceDE w:val="0"/>
        <w:autoSpaceDN w:val="0"/>
        <w:adjustRightInd w:val="0"/>
        <w:spacing w:before="120" w:after="120" w:line="240" w:lineRule="auto"/>
        <w:contextualSpacing/>
        <w:jc w:val="both"/>
        <w:rPr>
          <w:rFonts w:asciiTheme="minorHAnsi" w:eastAsia="Times New Roman" w:hAnsiTheme="minorHAnsi" w:cstheme="minorHAnsi"/>
          <w:sz w:val="24"/>
          <w:szCs w:val="24"/>
        </w:rPr>
      </w:pPr>
      <w:r w:rsidRPr="00880A57">
        <w:rPr>
          <w:rFonts w:asciiTheme="minorHAnsi" w:hAnsiTheme="minorHAnsi" w:cstheme="minorHAnsi"/>
          <w:b/>
          <w:color w:val="000000"/>
          <w:sz w:val="24"/>
          <w:szCs w:val="24"/>
          <w:lang w:val="en-US"/>
        </w:rPr>
        <w:t xml:space="preserve">În cazul componentelor de investitii care pot beneficia de un </w:t>
      </w:r>
      <w:r w:rsidRPr="00880A57">
        <w:rPr>
          <w:rFonts w:asciiTheme="minorHAnsi" w:eastAsia="Times New Roman" w:hAnsiTheme="minorHAnsi" w:cstheme="minorHAnsi"/>
          <w:sz w:val="24"/>
          <w:szCs w:val="24"/>
        </w:rPr>
        <w:t>procent aferent intensității de maxim 80% expertul va verifica următoarele aspecte:</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color w:val="000000"/>
          <w:sz w:val="24"/>
          <w:szCs w:val="24"/>
          <w:lang w:val="en-US"/>
        </w:rPr>
        <w:t xml:space="preserve">i)pentru </w:t>
      </w:r>
      <w:r w:rsidRPr="00880A57">
        <w:rPr>
          <w:rFonts w:asciiTheme="minorHAnsi" w:hAnsiTheme="minorHAnsi" w:cstheme="minorHAnsi"/>
          <w:b/>
          <w:color w:val="000000"/>
          <w:sz w:val="24"/>
          <w:szCs w:val="24"/>
          <w:lang w:val="en-US"/>
        </w:rPr>
        <w:t>proiectele care propun investiţii în activitati generatoare de avantaj economic care vizează protecţia mediului prin propunerea unor surse alternative de energie electrică din surse regenerabile (solară, eoliană, pompe de caldură, etc.) care să deserveasca activitatea economică existenta</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Se verifica in Cererea de Finantare Studiul de Fezabilitate, Memoriul Justificativ (dupa caz) urmatoarele aspecte</w:t>
      </w:r>
    </w:p>
    <w:p w:rsidR="00466E22" w:rsidRPr="00880A57" w:rsidRDefault="00466E22" w:rsidP="00D74FA1">
      <w:pPr>
        <w:numPr>
          <w:ilvl w:val="1"/>
          <w:numId w:val="8"/>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color w:val="000000"/>
          <w:sz w:val="24"/>
          <w:szCs w:val="24"/>
          <w:lang w:val="en-US"/>
        </w:rPr>
        <w:t xml:space="preserve">solicitantul desfasoară o activitate economică  de </w:t>
      </w:r>
      <w:r w:rsidRPr="00880A57">
        <w:rPr>
          <w:rFonts w:asciiTheme="minorHAnsi" w:hAnsiTheme="minorHAnsi" w:cstheme="minorHAnsi"/>
          <w:sz w:val="24"/>
          <w:szCs w:val="24"/>
        </w:rPr>
        <w:t>producţie sau servicii (bilant, RECOM)</w:t>
      </w:r>
    </w:p>
    <w:p w:rsidR="00466E22" w:rsidRPr="00880A57" w:rsidRDefault="00466E22" w:rsidP="00D74FA1">
      <w:pPr>
        <w:numPr>
          <w:ilvl w:val="1"/>
          <w:numId w:val="8"/>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capacitatea lunara de producţie energie regenerabilă propusa prin proiect nu depăşeşte consumul lunar maxim al solicitantului din ultimele 12 luni (CF/SF/MJ)</w:t>
      </w:r>
    </w:p>
    <w:p w:rsidR="00466E22" w:rsidRPr="00880A57" w:rsidRDefault="00466E22" w:rsidP="00D74FA1">
      <w:pPr>
        <w:numPr>
          <w:ilvl w:val="1"/>
          <w:numId w:val="8"/>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toate investiţiile propuse prin proiect sunt legate numai  de producerea de energie regenerabilă (CF/SF/MJ)</w:t>
      </w:r>
    </w:p>
    <w:p w:rsidR="00466E22" w:rsidRPr="00880A57" w:rsidRDefault="00466E22" w:rsidP="00D74FA1">
      <w:pPr>
        <w:numPr>
          <w:ilvl w:val="1"/>
          <w:numId w:val="8"/>
        </w:numPr>
        <w:tabs>
          <w:tab w:val="left" w:pos="360"/>
        </w:tabs>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soluţia propusă este de tip off-grid/hibrid si nu presupune ca solicitantul sa fie prosumator (CF/SF/MJ)</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ii) pentru </w:t>
      </w:r>
      <w:r w:rsidRPr="00880A57">
        <w:rPr>
          <w:rFonts w:asciiTheme="minorHAnsi" w:hAnsiTheme="minorHAnsi" w:cstheme="minorHAnsi"/>
          <w:b/>
          <w:color w:val="000000"/>
          <w:sz w:val="24"/>
          <w:szCs w:val="24"/>
          <w:lang w:val="en-US"/>
        </w:rPr>
        <w:t>proiectele care propun investiţii in activitati generatoare de avantaj economic care vizează protecţia mediului prin propunerea de măsuri pentru colectare selectivă a deşeurilor rezultate din activitatea economică desfasurata</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Se verifica în Cererea de Finanțare Studiul de Fezabilitate, Memoriul Justificativ (după caz) următoarele aspecte</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solicitantul desfasoară o activitate economică  de producţie sau servicii (bilant, RECOM)</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toate investiţiile propuse prin proiect sunt legate de colectarea selectivă a deşeurilor rezultate din procesele de lucru(CF/SF/MJ/DALI)</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deşeurile colectate selectiv sunt predate unor centre de colectare/ unor operatori care le valorifică</w:t>
      </w:r>
      <w:r w:rsidRPr="00880A57">
        <w:rPr>
          <w:rFonts w:asciiTheme="minorHAnsi" w:hAnsiTheme="minorHAnsi" w:cstheme="minorHAnsi"/>
        </w:rPr>
        <w:t xml:space="preserve"> (</w:t>
      </w:r>
      <w:r w:rsidRPr="00880A57">
        <w:rPr>
          <w:rFonts w:asciiTheme="minorHAnsi" w:hAnsiTheme="minorHAnsi" w:cstheme="minorHAnsi"/>
          <w:color w:val="000000"/>
          <w:sz w:val="24"/>
          <w:szCs w:val="24"/>
          <w:lang w:val="en-US"/>
        </w:rPr>
        <w:t>CF/SF/MJ/DALI)</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color w:val="000000"/>
          <w:sz w:val="24"/>
          <w:szCs w:val="24"/>
          <w:lang w:val="en-US"/>
        </w:rPr>
        <w:t xml:space="preserve">iii) pentru </w:t>
      </w:r>
      <w:r w:rsidRPr="00880A57">
        <w:rPr>
          <w:rFonts w:asciiTheme="minorHAnsi" w:hAnsiTheme="minorHAnsi" w:cstheme="minorHAnsi"/>
          <w:b/>
          <w:color w:val="000000"/>
          <w:sz w:val="24"/>
          <w:szCs w:val="24"/>
          <w:lang w:val="en-US"/>
        </w:rPr>
        <w:t>proiectele care propun investiţii in activităţi noi generatoare de avantaj economic cu impact pozitiv asupra mediului</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Se verifică </w:t>
      </w:r>
      <w:r w:rsidRPr="00880A57">
        <w:rPr>
          <w:rFonts w:asciiTheme="minorHAnsi" w:hAnsiTheme="minorHAnsi" w:cstheme="minorHAnsi"/>
          <w:color w:val="000000"/>
          <w:sz w:val="24"/>
          <w:szCs w:val="24"/>
        </w:rPr>
        <w:t>î</w:t>
      </w:r>
      <w:r w:rsidRPr="00880A57">
        <w:rPr>
          <w:rFonts w:asciiTheme="minorHAnsi" w:hAnsiTheme="minorHAnsi" w:cstheme="minorHAnsi"/>
          <w:color w:val="000000"/>
          <w:sz w:val="24"/>
          <w:szCs w:val="24"/>
          <w:lang w:val="en-US"/>
        </w:rPr>
        <w:t xml:space="preserve">n Cererea de Finantare Studiul de Fezabilitate, Memoriul Justificativ (dupa caz) dacă activităţile propuse spre finanţare se regăsesc marcate ca fiind „activități care au ca scop acțiuni de protecția mediului” în Anexa 13- Lista codurilor CAEN aferente activităților neagricole eligibile la finanțare în cadrul intervenției DR 36.   </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b/>
          <w:color w:val="000000"/>
          <w:sz w:val="24"/>
          <w:szCs w:val="24"/>
          <w:lang w:val="en-US"/>
        </w:rPr>
        <w:t xml:space="preserve">În cazul componentelor de investitii care pot beneficia de un </w:t>
      </w:r>
      <w:r w:rsidRPr="00880A57">
        <w:rPr>
          <w:rFonts w:asciiTheme="minorHAnsi" w:eastAsia="Times New Roman" w:hAnsiTheme="minorHAnsi" w:cstheme="minorHAnsi"/>
          <w:sz w:val="24"/>
          <w:szCs w:val="24"/>
        </w:rPr>
        <w:t xml:space="preserve">procent aferent intensității de maxim 100% expertul </w:t>
      </w:r>
      <w:r w:rsidRPr="00880A57">
        <w:rPr>
          <w:rFonts w:asciiTheme="minorHAnsi" w:hAnsiTheme="minorHAnsi" w:cstheme="minorHAnsi"/>
          <w:color w:val="000000"/>
          <w:sz w:val="24"/>
          <w:szCs w:val="24"/>
          <w:lang w:val="en-US"/>
        </w:rPr>
        <w:t>analizează informațiile din  Cererea de finantare, Studiul de Fezabilitate, MJ, DALI (dupa caz) pentru a stabili încadrarea proiectului intr-una din categoriile care permit aceasta intensitate, respectiv:</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w:t>
      </w:r>
      <w:r w:rsidRPr="00880A57">
        <w:rPr>
          <w:rFonts w:asciiTheme="minorHAnsi" w:hAnsiTheme="minorHAnsi" w:cstheme="minorHAnsi"/>
          <w:color w:val="000000"/>
          <w:sz w:val="24"/>
          <w:szCs w:val="24"/>
          <w:lang w:val="en-US"/>
        </w:rPr>
        <w:tab/>
        <w:t xml:space="preserve">investiții neproductive (care nu generează un avantaj economic) și proiecte ale grupurilor operaționale din cadrul PEI; </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880A57">
        <w:rPr>
          <w:rFonts w:asciiTheme="minorHAnsi" w:hAnsiTheme="minorHAnsi" w:cstheme="minorHAnsi"/>
          <w:color w:val="000000"/>
          <w:sz w:val="24"/>
          <w:szCs w:val="24"/>
          <w:lang w:val="en-US"/>
        </w:rPr>
        <w:t xml:space="preserve">Atenţie! investițiile solicitanţilor publici care nu generează avantaj economic, </w:t>
      </w:r>
      <w:r w:rsidRPr="00880A57">
        <w:rPr>
          <w:rFonts w:asciiTheme="minorHAnsi" w:hAnsiTheme="minorHAnsi" w:cstheme="minorHAnsi"/>
          <w:i/>
          <w:color w:val="000000"/>
          <w:sz w:val="24"/>
          <w:szCs w:val="24"/>
          <w:lang w:val="en-US"/>
        </w:rPr>
        <w:t>inclusiv cele care vizează surse alternative de energie electrică şi măsurile de colectare selectivă a deșeurilor se încadrează în această categorie.</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ii)</w:t>
      </w:r>
      <w:r w:rsidRPr="00880A57">
        <w:rPr>
          <w:rFonts w:asciiTheme="minorHAnsi" w:hAnsiTheme="minorHAnsi" w:cstheme="minorHAnsi"/>
          <w:color w:val="000000"/>
          <w:sz w:val="24"/>
          <w:szCs w:val="24"/>
          <w:lang w:val="en-US"/>
        </w:rPr>
        <w:tab/>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iii)</w:t>
      </w:r>
      <w:r w:rsidRPr="00880A57">
        <w:rPr>
          <w:rFonts w:asciiTheme="minorHAnsi" w:hAnsiTheme="minorHAnsi" w:cstheme="minorHAnsi"/>
          <w:color w:val="000000"/>
          <w:sz w:val="24"/>
          <w:szCs w:val="24"/>
          <w:lang w:val="en-US"/>
        </w:rPr>
        <w:tab/>
        <w:t>investițiile neproductive menite să protejeze efectivele de animale și culturile de daune provocate de animale sălbatice;</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iv)</w:t>
      </w:r>
      <w:r w:rsidRPr="00880A57">
        <w:rPr>
          <w:rFonts w:asciiTheme="minorHAnsi" w:hAnsiTheme="minorHAnsi" w:cstheme="minorHAnsi"/>
          <w:color w:val="000000"/>
          <w:sz w:val="24"/>
          <w:szCs w:val="24"/>
          <w:lang w:val="en-US"/>
        </w:rPr>
        <w:tab/>
        <w:t>investiții în servicii de bază în zonele rurale;</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v)</w:t>
      </w:r>
      <w:r w:rsidRPr="00880A57">
        <w:rPr>
          <w:rFonts w:asciiTheme="minorHAnsi" w:hAnsiTheme="minorHAnsi" w:cstheme="minorHAnsi"/>
          <w:color w:val="000000"/>
          <w:sz w:val="24"/>
          <w:szCs w:val="24"/>
          <w:lang w:val="en-US"/>
        </w:rPr>
        <w:tab/>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b/>
          <w:color w:val="000000"/>
          <w:sz w:val="24"/>
          <w:szCs w:val="24"/>
          <w:lang w:val="en-US"/>
        </w:rPr>
        <w:t>Atentie!</w:t>
      </w:r>
      <w:r w:rsidRPr="00880A57">
        <w:rPr>
          <w:rFonts w:asciiTheme="minorHAnsi" w:hAnsiTheme="minorHAnsi" w:cstheme="minorHAnsi"/>
          <w:color w:val="000000"/>
          <w:sz w:val="24"/>
          <w:szCs w:val="24"/>
          <w:lang w:val="en-US"/>
        </w:rPr>
        <w:t xml:space="preserve">    În cazul proiectelor care în Cererea de Finanțare sunt încadrate în categoria 9.4.3 </w:t>
      </w:r>
      <w:r w:rsidRPr="00880A57">
        <w:rPr>
          <w:rFonts w:asciiTheme="minorHAnsi" w:hAnsiTheme="minorHAnsi" w:cstheme="minorHAnsi"/>
          <w:i/>
          <w:color w:val="000000"/>
          <w:sz w:val="24"/>
          <w:szCs w:val="24"/>
          <w:lang w:val="en-US"/>
        </w:rPr>
        <w:t>Pentru proiecte de dotări şi/sau cu echipamente fără montaj ( în cazul în care există cheltuieli eligibile și neeligibile numai pe liniile bugetare 4.4, 4.5, 4.6 și 3.7.1</w:t>
      </w:r>
      <w:r w:rsidRPr="00880A57">
        <w:rPr>
          <w:rFonts w:asciiTheme="minorHAnsi" w:hAnsiTheme="minorHAnsi" w:cstheme="minorHAnsi"/>
          <w:color w:val="000000"/>
          <w:sz w:val="24"/>
          <w:szCs w:val="24"/>
          <w:lang w:val="en-US"/>
        </w:rPr>
        <w:t xml:space="preserve">) informatiile necesare vor fi regasite în sectiunea A6- Descrierea proiectului a Cererii de finantare. </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880A57">
        <w:rPr>
          <w:rFonts w:asciiTheme="minorHAnsi" w:hAnsiTheme="minorHAnsi" w:cstheme="minorHAnsi"/>
          <w:color w:val="000000"/>
          <w:sz w:val="24"/>
          <w:szCs w:val="24"/>
          <w:lang w:val="en-US"/>
        </w:rPr>
        <w:t xml:space="preserve">Pentru toate aspectele verificărilor expertii vor putea să solicite informații suplimentare pentru completarea informatiilor necesare clarificarii  intensitatii sprijinului, în conformitate cu prevederile </w:t>
      </w:r>
      <w:r w:rsidRPr="00880A57">
        <w:rPr>
          <w:rFonts w:asciiTheme="minorHAnsi" w:hAnsiTheme="minorHAnsi" w:cstheme="minorHAnsi"/>
          <w:i/>
          <w:color w:val="000000"/>
          <w:sz w:val="24"/>
          <w:szCs w:val="24"/>
          <w:lang w:val="en-US"/>
        </w:rPr>
        <w:t>Manualului  de Procedură operațională pentru solicitarea de informații suplimentare în cadrul unui proiect cu finanțare din FEADR.</w:t>
      </w: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880A57">
        <w:rPr>
          <w:rFonts w:asciiTheme="minorHAnsi" w:hAnsiTheme="minorHAnsi" w:cstheme="minorHAnsi"/>
          <w:i/>
          <w:color w:val="000000"/>
          <w:sz w:val="24"/>
          <w:szCs w:val="24"/>
          <w:lang w:val="en-US"/>
        </w:rPr>
        <w:t xml:space="preserve">Daca in urma verificarilor  expertul constata ca fiind corecta intensitatea solicitata prin cererea de finantare va bifa DA. </w:t>
      </w:r>
    </w:p>
    <w:p w:rsidR="00466E22" w:rsidRPr="00880A57" w:rsidRDefault="00466E22" w:rsidP="00466E22">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hAnsiTheme="minorHAnsi" w:cstheme="minorHAnsi"/>
          <w:color w:val="000000"/>
          <w:sz w:val="24"/>
          <w:szCs w:val="24"/>
          <w:lang w:val="en-US"/>
        </w:rPr>
        <w:t xml:space="preserve">In cazul in care se constata ca intensitatea sprijinului solicitata prin cererea de finantare nu este in conformitate cu prevederile Regulamentului 2115/2021 și prevederile Ghidului de implementare -Intervenția DR 36 LEADER-Dezvoltarea locală plasată sub responsabilitatea comunității detaliate mai sus,  expertul bifeaza NU si cererea de finanțare se declară </w:t>
      </w:r>
      <w:r w:rsidRPr="00880A57">
        <w:rPr>
          <w:rFonts w:asciiTheme="minorHAnsi" w:hAnsiTheme="minorHAnsi" w:cstheme="minorHAnsi"/>
          <w:b/>
          <w:color w:val="000000"/>
          <w:sz w:val="24"/>
          <w:szCs w:val="24"/>
          <w:lang w:val="en-US"/>
        </w:rPr>
        <w:t>neeligibilă</w:t>
      </w:r>
      <w:r w:rsidRPr="00880A57">
        <w:rPr>
          <w:rFonts w:asciiTheme="minorHAnsi" w:hAnsiTheme="minorHAnsi" w:cstheme="minorHAnsi"/>
          <w:color w:val="000000"/>
          <w:sz w:val="24"/>
          <w:szCs w:val="24"/>
          <w:lang w:val="en-US"/>
        </w:rPr>
        <w:t>.</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Totodata, expertul </w:t>
      </w:r>
      <w:r w:rsidRPr="00880A57">
        <w:rPr>
          <w:rFonts w:asciiTheme="minorHAnsi" w:hAnsiTheme="minorHAnsi" w:cstheme="minorHAnsi"/>
          <w:b/>
          <w:sz w:val="24"/>
          <w:szCs w:val="24"/>
        </w:rPr>
        <w:t>va solicita informatii suplimentare AM-PNDR</w:t>
      </w:r>
      <w:r w:rsidRPr="00880A57">
        <w:rPr>
          <w:rFonts w:asciiTheme="minorHAnsi" w:hAnsiTheme="minorHAnsi" w:cstheme="minorHAnsi"/>
          <w:sz w:val="24"/>
          <w:szCs w:val="24"/>
          <w:u w:val="single"/>
        </w:rPr>
        <w:t>in cazul in care constata ca intensitatea sprijinului din  Cererea de finantare, Fisa interventiei din SDL aprobata si Ghidul solicitantului aferent sesiunii lansare de GAL nu respecta prevederile Ghidului de selectie a SD</w:t>
      </w:r>
      <w:r w:rsidRPr="00880A57">
        <w:rPr>
          <w:rFonts w:asciiTheme="minorHAnsi" w:hAnsiTheme="minorHAnsi" w:cstheme="minorHAnsi"/>
          <w:sz w:val="24"/>
          <w:szCs w:val="24"/>
        </w:rPr>
        <w:t>L.</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rPr>
      </w:pPr>
      <w:r w:rsidRPr="00FA7F0F">
        <w:rPr>
          <w:rFonts w:asciiTheme="minorHAnsi" w:hAnsiTheme="minorHAnsi" w:cstheme="minorHAnsi"/>
          <w:b/>
          <w:color w:val="000000"/>
          <w:sz w:val="24"/>
          <w:szCs w:val="24"/>
        </w:rPr>
        <w:t>D1.2</w:t>
      </w:r>
      <w:r w:rsidRPr="00FA7F0F">
        <w:rPr>
          <w:rFonts w:asciiTheme="minorHAnsi" w:hAnsiTheme="minorHAnsi" w:cstheme="minorHAnsi"/>
          <w:b/>
          <w:color w:val="000000"/>
          <w:sz w:val="24"/>
        </w:rPr>
        <w:t xml:space="preserve"> Intensitatea sprijinului este de până la 100%, cu o valoare maximă nerambursabilă de 200.000 euro/proiect</w:t>
      </w:r>
      <w:r w:rsidRPr="00FA7F0F">
        <w:rPr>
          <w:rFonts w:asciiTheme="minorHAnsi" w:hAnsiTheme="minorHAnsi" w:cstheme="minorHAnsi"/>
          <w:b/>
          <w:color w:val="000000"/>
          <w:sz w:val="24"/>
          <w:szCs w:val="24"/>
        </w:rPr>
        <w:t xml:space="preserve"> (</w:t>
      </w:r>
      <w:r w:rsidRPr="00FA7F0F">
        <w:rPr>
          <w:rFonts w:asciiTheme="minorHAnsi" w:hAnsiTheme="minorHAnsi" w:cstheme="minorHAnsi"/>
          <w:b/>
          <w:color w:val="000000"/>
          <w:sz w:val="24"/>
        </w:rPr>
        <w:t>pentru componenta de servicii a proiectului</w:t>
      </w:r>
      <w:r w:rsidRPr="00FA7F0F">
        <w:rPr>
          <w:rFonts w:asciiTheme="minorHAnsi" w:hAnsiTheme="minorHAnsi" w:cstheme="minorHAnsi"/>
          <w:b/>
          <w:color w:val="000000"/>
          <w:sz w:val="24"/>
          <w:szCs w:val="24"/>
        </w:rPr>
        <w:t>).</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rPr>
        <w:t>Se va verifica respectarea intensității sprijinului și a valorii maxime nerambursabile a proiectului, conform prevederilor fișei tehnice a intervenției din SDL. Intensitatea sprijinului poate fi de până la 100%, cu o valoare maximă nerambursabilă de 200.000 euro/proiect.</w:t>
      </w:r>
    </w:p>
    <w:p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lastRenderedPageBreak/>
        <w:t>Proiectul îndeplinește conditiile privind procentul aferent intensității sumei alocate investitiilor si serviciilor din proiect ?</w:t>
      </w:r>
    </w:p>
    <w:tbl>
      <w:tblPr>
        <w:tblStyle w:val="Tabelgril"/>
        <w:tblW w:w="0" w:type="auto"/>
        <w:tblLook w:val="04A0" w:firstRow="1" w:lastRow="0" w:firstColumn="1" w:lastColumn="0" w:noHBand="0" w:noVBand="1"/>
      </w:tblPr>
      <w:tblGrid>
        <w:gridCol w:w="4780"/>
        <w:gridCol w:w="4782"/>
      </w:tblGrid>
      <w:tr w:rsidR="00466E22" w:rsidRPr="00880A57" w:rsidTr="00466E22">
        <w:tc>
          <w:tcPr>
            <w:tcW w:w="4780" w:type="dxa"/>
          </w:tcPr>
          <w:p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rPr>
            </w:pPr>
            <w:r w:rsidRPr="00880A57">
              <w:rPr>
                <w:rFonts w:asciiTheme="minorHAnsi" w:hAnsiTheme="minorHAnsi" w:cstheme="minorHAnsi"/>
                <w:b/>
                <w:color w:val="000000"/>
                <w:sz w:val="24"/>
                <w:szCs w:val="24"/>
              </w:rPr>
              <w:t>DA</w:t>
            </w:r>
          </w:p>
        </w:tc>
        <w:tc>
          <w:tcPr>
            <w:tcW w:w="4782" w:type="dxa"/>
          </w:tcPr>
          <w:p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NU</w:t>
            </w:r>
          </w:p>
        </w:tc>
      </w:tr>
      <w:tr w:rsidR="00466E22" w:rsidRPr="00880A57" w:rsidTr="00466E22">
        <w:tc>
          <w:tcPr>
            <w:tcW w:w="4780" w:type="dxa"/>
          </w:tcPr>
          <w:p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rPr>
            </w:pPr>
            <w:r w:rsidRPr="00880A57">
              <w:rPr>
                <w:rFonts w:asciiTheme="minorHAnsi" w:hAnsiTheme="minorHAnsi" w:cstheme="minorHAnsi"/>
                <w:b/>
                <w:color w:val="000000"/>
                <w:sz w:val="24"/>
                <w:szCs w:val="24"/>
              </w:rPr>
              <w:sym w:font="Wingdings" w:char="F06F"/>
            </w:r>
          </w:p>
        </w:tc>
        <w:tc>
          <w:tcPr>
            <w:tcW w:w="4782" w:type="dxa"/>
          </w:tcPr>
          <w:p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sym w:font="Wingdings" w:char="F06F"/>
            </w:r>
          </w:p>
        </w:tc>
      </w:tr>
    </w:tbl>
    <w:p w:rsidR="00466E22" w:rsidRPr="00880A57" w:rsidRDefault="00466E22" w:rsidP="00466E22">
      <w:pPr>
        <w:autoSpaceDE w:val="0"/>
        <w:autoSpaceDN w:val="0"/>
        <w:adjustRightInd w:val="0"/>
        <w:spacing w:before="120" w:after="120" w:line="240" w:lineRule="auto"/>
        <w:jc w:val="both"/>
        <w:rPr>
          <w:rFonts w:asciiTheme="minorHAnsi" w:eastAsia="Times New Roman" w:hAnsiTheme="minorHAnsi" w:cstheme="minorHAnsi"/>
          <w:b/>
          <w:i/>
          <w:sz w:val="24"/>
          <w:szCs w:val="24"/>
          <w:lang w:val="en-US"/>
        </w:rPr>
        <w:sectPr w:rsidR="00466E22" w:rsidRPr="00880A57" w:rsidSect="00466E22">
          <w:headerReference w:type="default" r:id="rId13"/>
          <w:headerReference w:type="first" r:id="rId14"/>
          <w:type w:val="continuous"/>
          <w:pgSz w:w="11909" w:h="16834" w:code="9"/>
          <w:pgMar w:top="1138" w:right="1199" w:bottom="1138" w:left="1138" w:header="576" w:footer="432" w:gutter="0"/>
          <w:cols w:space="720"/>
        </w:sect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Concluzii (se vor completa argumentatiile aferente celor doua componente, dupa caz)</w:t>
      </w:r>
    </w:p>
    <w:p w:rsidR="00466E22" w:rsidRPr="00BD2BF3" w:rsidRDefault="00466E22" w:rsidP="00BD2BF3">
      <w:pPr>
        <w:rPr>
          <w:rFonts w:asciiTheme="minorHAnsi" w:hAnsiTheme="minorHAnsi" w:cstheme="minorHAnsi"/>
          <w:b/>
          <w:sz w:val="24"/>
        </w:rPr>
        <w:sectPr w:rsidR="00466E22" w:rsidRPr="00BD2BF3" w:rsidSect="00466E22">
          <w:headerReference w:type="default" r:id="rId15"/>
          <w:headerReference w:type="first" r:id="rId16"/>
          <w:type w:val="continuous"/>
          <w:pgSz w:w="11909" w:h="16834" w:code="9"/>
          <w:pgMar w:top="1138" w:right="1199" w:bottom="1138" w:left="1138" w:header="576" w:footer="432" w:gutter="0"/>
          <w:cols w:space="720"/>
        </w:sectPr>
      </w:pPr>
      <w:r w:rsidRPr="00880A57">
        <w:rPr>
          <w:rFonts w:asciiTheme="minorHAnsi" w:hAnsiTheme="minorHAnsi" w:cstheme="minorHAnsi"/>
          <w:b/>
          <w:sz w:val="24"/>
          <w:szCs w:val="24"/>
        </w:rPr>
        <w:t xml:space="preserve">D2. </w:t>
      </w:r>
      <w:r w:rsidRPr="00880A57">
        <w:rPr>
          <w:rFonts w:asciiTheme="minorHAnsi" w:hAnsiTheme="minorHAnsi" w:cstheme="minorHAnsi"/>
          <w:b/>
          <w:sz w:val="24"/>
        </w:rPr>
        <w:t xml:space="preserve">Verificare </w:t>
      </w:r>
      <w:r w:rsidRPr="00880A57">
        <w:rPr>
          <w:rFonts w:asciiTheme="minorHAnsi" w:hAnsiTheme="minorHAnsi" w:cstheme="minorHAnsi"/>
          <w:b/>
          <w:sz w:val="24"/>
          <w:szCs w:val="24"/>
        </w:rPr>
        <w:t xml:space="preserve">efectiva a bugetului </w:t>
      </w:r>
      <w:r w:rsidRPr="00880A57">
        <w:rPr>
          <w:rFonts w:asciiTheme="minorHAnsi" w:hAnsiTheme="minorHAnsi" w:cstheme="minorHAnsi"/>
          <w:b/>
          <w:sz w:val="24"/>
        </w:rPr>
        <w:t>indicativ</w:t>
      </w:r>
      <w:r w:rsidRPr="00880A57">
        <w:rPr>
          <w:rFonts w:asciiTheme="minorHAnsi" w:hAnsiTheme="minorHAnsi" w:cstheme="minorHAnsi"/>
          <w:b/>
          <w:sz w:val="24"/>
          <w:szCs w:val="24"/>
        </w:rPr>
        <w:t>, inclusiv a cheltuielilor</w:t>
      </w:r>
      <w:r w:rsidRPr="00880A57">
        <w:rPr>
          <w:rFonts w:asciiTheme="minorHAnsi" w:hAnsiTheme="minorHAnsi" w:cstheme="minorHAnsi"/>
          <w:b/>
          <w:sz w:val="24"/>
        </w:rPr>
        <w:t xml:space="preserve"> eligibile/neeligibile</w:t>
      </w:r>
    </w:p>
    <w:p w:rsidR="00466E22" w:rsidRPr="00880A57" w:rsidRDefault="00466E22" w:rsidP="00466E22">
      <w:pPr>
        <w:ind w:hanging="120"/>
        <w:rPr>
          <w:rFonts w:asciiTheme="minorHAnsi" w:hAnsiTheme="minorHAnsi" w:cstheme="minorHAnsi"/>
          <w:b/>
          <w:sz w:val="24"/>
          <w:szCs w:val="24"/>
          <w:lang w:val="pt-BR"/>
        </w:rPr>
      </w:pPr>
      <w:r w:rsidRPr="00880A57">
        <w:rPr>
          <w:rFonts w:asciiTheme="minorHAnsi" w:hAnsiTheme="minorHAnsi" w:cstheme="minorHAnsi"/>
          <w:b/>
          <w:sz w:val="24"/>
        </w:rPr>
        <w:lastRenderedPageBreak/>
        <w:t>D 2.  Verificare efectiva a bugetului indicativ conform HG 907/2016, inclusiv a cheltuielilor eligibile/ neeligibile</w:t>
      </w:r>
      <w:r w:rsidRPr="00880A57">
        <w:rPr>
          <w:rFonts w:asciiTheme="minorHAnsi" w:hAnsiTheme="minorHAnsi" w:cstheme="minorHAnsi"/>
          <w:b/>
          <w:sz w:val="24"/>
          <w:szCs w:val="24"/>
          <w:lang w:val="pt-BR"/>
        </w:rPr>
        <w:t xml:space="preserve">D2.1. -  Verificare efectiva a bugetului indicativ conform HG 907/2016, inclusiv a cheltuielilor eligibile/ neeligibile </w:t>
      </w:r>
      <w:r w:rsidRPr="00880A57">
        <w:rPr>
          <w:rFonts w:asciiTheme="minorHAnsi" w:hAnsiTheme="minorHAnsi" w:cstheme="minorHAnsi"/>
          <w:b/>
          <w:sz w:val="24"/>
          <w:szCs w:val="24"/>
        </w:rPr>
        <w:t>(pentru componenta de investiţii a proiectului)</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S-a utilizat cursul de schimb              1 Euro = …………………..LEI   din data de:____/_____/__________</w:t>
      </w:r>
    </w:p>
    <w:p w:rsidR="00466E22" w:rsidRPr="00880A57" w:rsidRDefault="00466E22" w:rsidP="00466E22">
      <w:pPr>
        <w:spacing w:before="120" w:after="120"/>
        <w:jc w:val="both"/>
        <w:rPr>
          <w:rFonts w:asciiTheme="minorHAnsi" w:hAnsiTheme="minorHAnsi" w:cstheme="minorHAnsi"/>
          <w:b/>
          <w:sz w:val="24"/>
          <w:szCs w:val="24"/>
        </w:rPr>
      </w:pPr>
    </w:p>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sz w:val="24"/>
        </w:rPr>
        <w:t>Prevederi privind elaborarea Devizului general</w:t>
      </w:r>
      <w:r w:rsidRPr="00880A57">
        <w:rPr>
          <w:rFonts w:asciiTheme="minorHAnsi" w:hAnsiTheme="minorHAnsi" w:cstheme="minorHAnsi"/>
          <w:b/>
          <w:sz w:val="24"/>
          <w:lang w:val="en-GB"/>
        </w:rPr>
        <w:t>:</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Având în vedere modificarea la HG 907/ 2016 și introducerea capitolului 7 </w:t>
      </w:r>
      <w:r w:rsidRPr="00880A57">
        <w:rPr>
          <w:rFonts w:asciiTheme="minorHAnsi" w:hAnsiTheme="minorHAnsi" w:cstheme="minorHAnsi"/>
          <w:i/>
          <w:sz w:val="24"/>
        </w:rPr>
        <w:t>Cheltuieli aferente marjei de buget</w:t>
      </w:r>
      <w:r w:rsidRPr="00880A57">
        <w:rPr>
          <w:rFonts w:asciiTheme="minorHAnsi" w:hAnsiTheme="minorHAnsi" w:cstheme="minorHAnsi"/>
          <w:sz w:val="24"/>
        </w:rPr>
        <w:t xml:space="preserve"> și pentru constituirea rezervei de implementare pentru ajustarea de preț este necesară detalierea destinației sumelor/ cheltuielilor care vor fi cuprinse în liniile bugetare 7.1 și 7.2.</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Cap 7.1 Cheltuieli aferente marjei de buget 25% din (1.2 + 1.3 + 1.4 + 2 + 3.1 + 3.2 +3.3 + 3.5 + 3.7 + 3.8 + 4 + 5.1.1)</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Din HG 907/2016 - Art. 10 alin. (21):  </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u w:val="single"/>
        </w:rPr>
        <w:t>EXEMPLU:</w:t>
      </w:r>
      <w:r w:rsidRPr="00880A57">
        <w:rPr>
          <w:rFonts w:asciiTheme="minorHAnsi" w:hAnsiTheme="minorHAnsi" w:cstheme="minorHAnsi"/>
          <w:sz w:val="24"/>
        </w:rPr>
        <w:t xml:space="preserve">                                                                           DEVIZ GENERAL</w:t>
      </w:r>
    </w:p>
    <w:tbl>
      <w:tblPr>
        <w:tblW w:w="0" w:type="auto"/>
        <w:jc w:val="center"/>
        <w:tblCellMar>
          <w:left w:w="0" w:type="dxa"/>
          <w:right w:w="0" w:type="dxa"/>
        </w:tblCellMar>
        <w:tblLook w:val="04A0" w:firstRow="1" w:lastRow="0" w:firstColumn="1" w:lastColumn="0" w:noHBand="0" w:noVBand="1"/>
      </w:tblPr>
      <w:tblGrid>
        <w:gridCol w:w="543"/>
        <w:gridCol w:w="6591"/>
        <w:gridCol w:w="1166"/>
        <w:gridCol w:w="1090"/>
      </w:tblGrid>
      <w:tr w:rsidR="00466E22" w:rsidRPr="00880A57" w:rsidTr="00466E22">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Valoare</w:t>
            </w:r>
            <w:r w:rsidRPr="00880A57">
              <w:rPr>
                <w:rFonts w:asciiTheme="minorHAnsi" w:hAnsiTheme="minorHAnsi" w:cstheme="minorHAnsi"/>
                <w:color w:val="333333"/>
                <w:sz w:val="24"/>
              </w:rPr>
              <w:br/>
            </w:r>
            <w:r w:rsidRPr="00880A57">
              <w:rPr>
                <w:rFonts w:asciiTheme="minorHAnsi" w:hAnsiTheme="minorHAnsi" w:cstheme="minorHAnsi"/>
                <w:sz w:val="24"/>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Valoare</w:t>
            </w:r>
            <w:r w:rsidRPr="00880A57">
              <w:rPr>
                <w:rFonts w:asciiTheme="minorHAnsi" w:hAnsiTheme="minorHAnsi" w:cstheme="minorHAnsi"/>
                <w:color w:val="333333"/>
                <w:sz w:val="24"/>
              </w:rPr>
              <w:br/>
            </w:r>
            <w:r w:rsidRPr="00880A57">
              <w:rPr>
                <w:rFonts w:asciiTheme="minorHAnsi" w:hAnsiTheme="minorHAnsi" w:cstheme="minorHAnsi"/>
                <w:sz w:val="24"/>
              </w:rPr>
              <w:t>faza PTH</w:t>
            </w:r>
          </w:p>
        </w:tc>
      </w:tr>
      <w:tr w:rsidR="00466E22" w:rsidRPr="00880A57" w:rsidTr="00466E22">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r>
      <w:tr w:rsidR="00466E22" w:rsidRPr="00880A57" w:rsidTr="00466E22">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r>
      <w:tr w:rsidR="00466E22" w:rsidRPr="00880A57" w:rsidTr="00466E22">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10</w:t>
            </w:r>
          </w:p>
        </w:tc>
      </w:tr>
      <w:tr w:rsidR="00466E22" w:rsidRPr="00880A57" w:rsidTr="00466E22">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lastRenderedPageBreak/>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120</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10</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lang w:val="en-US"/>
              </w:rPr>
            </w:pPr>
            <w:r w:rsidRPr="00880A57">
              <w:rPr>
                <w:rFonts w:asciiTheme="minorHAnsi" w:hAnsiTheme="minorHAnsi" w:cstheme="minorHAnsi"/>
                <w:color w:val="333333"/>
                <w:sz w:val="24"/>
              </w:rPr>
              <w:t>5</w:t>
            </w:r>
          </w:p>
        </w:tc>
      </w:tr>
      <w:tr w:rsidR="00466E22" w:rsidRPr="00880A5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color w:val="333333"/>
                <w:sz w:val="24"/>
                <w:lang w:val="en-US"/>
              </w:rPr>
            </w:pPr>
            <w:r w:rsidRPr="00880A57">
              <w:rPr>
                <w:rFonts w:asciiTheme="minorHAnsi" w:hAnsiTheme="minorHAnsi" w:cstheme="minorHAnsi"/>
                <w:color w:val="333333"/>
                <w:sz w:val="24"/>
              </w:rPr>
              <w:t>5</w:t>
            </w:r>
          </w:p>
        </w:tc>
      </w:tr>
      <w:tr w:rsidR="00466E22" w:rsidRPr="00880A57" w:rsidTr="00466E22">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rsidR="00466E22" w:rsidRPr="00880A57" w:rsidRDefault="00466E22" w:rsidP="00466E22">
            <w:pPr>
              <w:jc w:val="center"/>
              <w:rPr>
                <w:rFonts w:asciiTheme="minorHAnsi" w:hAnsiTheme="minorHAnsi" w:cstheme="minorHAnsi"/>
                <w:color w:val="333333"/>
                <w:sz w:val="24"/>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150</w:t>
            </w:r>
          </w:p>
        </w:tc>
      </w:tr>
    </w:tbl>
    <w:p w:rsidR="00466E22" w:rsidRPr="00880A57" w:rsidRDefault="00466E22" w:rsidP="00466E22">
      <w:pPr>
        <w:spacing w:after="160" w:line="252" w:lineRule="auto"/>
        <w:jc w:val="both"/>
        <w:rPr>
          <w:rFonts w:asciiTheme="minorHAnsi" w:hAnsiTheme="minorHAnsi" w:cstheme="minorHAnsi"/>
          <w:sz w:val="24"/>
        </w:rPr>
      </w:pP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880A57">
        <w:rPr>
          <w:rFonts w:asciiTheme="minorHAnsi" w:hAnsiTheme="minorHAnsi" w:cstheme="minorHAnsi"/>
          <w:i/>
          <w:sz w:val="24"/>
        </w:rPr>
        <w:t xml:space="preserve"> intervenţii, precum şi în cazul obiectivelor de investiţii a căror funcţionare implică procese tehnologice specifice, pe parcursul execuţiei lucrărilor la obiectivul de investiţie</w:t>
      </w:r>
      <w:r w:rsidRPr="00880A57">
        <w:rPr>
          <w:rFonts w:asciiTheme="minorHAnsi" w:hAnsiTheme="minorHAnsi" w:cstheme="minorHAnsi"/>
          <w:sz w:val="24"/>
        </w:rPr>
        <w:t xml:space="preserve">). </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Nu este obligatoriu ca în urma întocmirii proiectului tehnic să mai rămână vreo sumă la cap. 7.1, ea putând fi transferată integral la cap.4, în funcție de soluțiile stabilite la faza PT.</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Deoarece valoarea maximă a devizului nu se măreste, nu este necesară aprobarea noilor indicatori tehnico-economici (art 7 alin. (6)) de către beneficiar, dar odată cu înaintarea spre </w:t>
      </w:r>
      <w:r w:rsidRPr="00880A57">
        <w:rPr>
          <w:rFonts w:asciiTheme="minorHAnsi" w:hAnsiTheme="minorHAnsi" w:cstheme="minorHAnsi"/>
          <w:sz w:val="24"/>
        </w:rPr>
        <w:lastRenderedPageBreak/>
        <w:t>avizare a proiectului tehnic către AFIR,  se va înainta și propunerea de modificare a bugetului indicativ al proiectului prin act adițional, conform noii structuri a bugetului.</w:t>
      </w:r>
    </w:p>
    <w:p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Suma aferenta </w:t>
      </w:r>
      <w:r w:rsidRPr="00880A57">
        <w:rPr>
          <w:rFonts w:asciiTheme="minorHAnsi" w:hAnsiTheme="minorHAnsi" w:cstheme="minorHAnsi"/>
          <w:i/>
          <w:sz w:val="24"/>
        </w:rPr>
        <w:t>Cap 7.2 Cheltuieli pentru constituirea rezervei de implementare</w:t>
      </w:r>
      <w:r w:rsidRPr="00880A57">
        <w:rPr>
          <w:rFonts w:asciiTheme="minorHAnsi" w:hAnsiTheme="minorHAnsi" w:cstheme="minorHAnsi"/>
          <w:sz w:val="24"/>
        </w:rPr>
        <w:t xml:space="preserve"> este destinată pentru ajustarea preţului contractului pe perioada execuției lucrărilor, conform clauzelor de ajustare necesar a fi incluse în documentația de atribuire și în contractul de lucrări. </w:t>
      </w:r>
    </w:p>
    <w:p w:rsidR="00466E22" w:rsidRPr="00880A57" w:rsidRDefault="00466E22" w:rsidP="00466E22">
      <w:pPr>
        <w:spacing w:after="160" w:line="252" w:lineRule="auto"/>
        <w:contextualSpacing/>
        <w:jc w:val="both"/>
        <w:rPr>
          <w:rFonts w:asciiTheme="minorHAnsi" w:hAnsiTheme="minorHAnsi" w:cstheme="minorHAnsi"/>
          <w:sz w:val="24"/>
        </w:rPr>
      </w:pPr>
      <w:r w:rsidRPr="00880A57">
        <w:rPr>
          <w:rFonts w:asciiTheme="minorHAnsi" w:hAnsiTheme="minorHAnsi" w:cstheme="minorHAnsi"/>
          <w:sz w:val="24"/>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La achiziții privați: Beneficiarul are dreptul să includă clauze de ajustare/ revizuire a preţului, pentru contractele care se derulează pe o perioadă ce depăşeşte 6 luni (Instructiuni de achizitii pentru beneficiarii privati ai PS 2023– 2027).</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limita indicatorilor tehnico-economici prevăzuţi în documentaţiile tehnico-economice aprobate potrivit dispoziţiilor art. 7 alin. (7) şi art. 9 alin. (4), diferenţele de sume rezultate la capitolele/ subcapitolele din devizul general întocmit la faza studiu de fezabilitate sau documentaţie de avizare 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*prevederea a fost adaptată si pt beneficiarii privați (vezi cap. 4.7 MODIFICAREA CONTRACTELOR DE ACHIZIȚII punctul 2 din Instructiunile de achizitii pentru beneficiarii privati ai PS 2023– 2027).</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Nu se acceptă includerea de cheltuieli (eligibile și/sau neeligibile) în subcapitolul 4.1 </w:t>
      </w:r>
      <w:r w:rsidRPr="00880A57">
        <w:rPr>
          <w:rFonts w:asciiTheme="minorHAnsi" w:hAnsiTheme="minorHAnsi" w:cstheme="minorHAnsi"/>
          <w:i/>
          <w:sz w:val="24"/>
        </w:rPr>
        <w:t>Construcţii şi instalaţii</w:t>
      </w:r>
      <w:r w:rsidRPr="00880A57">
        <w:rPr>
          <w:rFonts w:asciiTheme="minorHAnsi" w:hAnsiTheme="minorHAnsi" w:cstheme="minorHAnsi"/>
          <w:sz w:val="24"/>
        </w:rPr>
        <w:t xml:space="preserve"> fără detalierea în devizele pe obiect a lucrărilor corespunzătoare spaţiilor / </w:t>
      </w:r>
      <w:r w:rsidRPr="00880A57">
        <w:rPr>
          <w:rFonts w:asciiTheme="minorHAnsi" w:hAnsiTheme="minorHAnsi" w:cstheme="minorHAnsi"/>
          <w:sz w:val="24"/>
        </w:rPr>
        <w:lastRenderedPageBreak/>
        <w:t>instalaţiilor ce se vor executa. Pentru restul subcapitolelor din cadrul capitolului 4, se vor preciza care sunt echipamentele, utilajele / montajul care sunt neeligibile.</w:t>
      </w:r>
    </w:p>
    <w:p w:rsidR="00466E22" w:rsidRPr="00880A57" w:rsidRDefault="00466E22" w:rsidP="00466E22">
      <w:pPr>
        <w:spacing w:before="120" w:after="120" w:line="240" w:lineRule="auto"/>
        <w:jc w:val="both"/>
        <w:rPr>
          <w:rFonts w:asciiTheme="minorHAnsi" w:hAnsiTheme="minorHAnsi" w:cstheme="minorHAnsi"/>
          <w:sz w:val="24"/>
        </w:rPr>
      </w:pPr>
    </w:p>
    <w:p w:rsidR="00466E22" w:rsidRPr="00880A57" w:rsidRDefault="00466E22" w:rsidP="00466E22">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sz w:val="24"/>
          <w:u w:val="single"/>
        </w:rPr>
        <w:t>Centralizator verificare buget indicativ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constă în asigurarea că toate costurile de investiţii propuse pentru finanţare sunt eligibile şi calculele sunt corecte şi Bugetul indicativ este structurat pe capitole şi subcapitole.</w:t>
      </w:r>
    </w:p>
    <w:tbl>
      <w:tblPr>
        <w:tblStyle w:val="Tabelgril"/>
        <w:tblW w:w="0" w:type="auto"/>
        <w:tblLook w:val="04A0" w:firstRow="1" w:lastRow="0" w:firstColumn="1" w:lastColumn="0" w:noHBand="0" w:noVBand="1"/>
      </w:tblPr>
      <w:tblGrid>
        <w:gridCol w:w="9563"/>
      </w:tblGrid>
      <w:tr w:rsidR="00466E22" w:rsidRPr="00880A57" w:rsidTr="00466E22">
        <w:tc>
          <w:tcPr>
            <w:tcW w:w="9563" w:type="dxa"/>
          </w:tcPr>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Studiul de fezabilitate/ Memoriu Justificativ/ DALI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Bugetul indicativ din Cererea de finantare</w:t>
            </w:r>
          </w:p>
        </w:tc>
      </w:tr>
      <w:tr w:rsidR="00466E22" w:rsidRPr="00880A57" w:rsidTr="00466E22">
        <w:tc>
          <w:tcPr>
            <w:tcW w:w="9563" w:type="dxa"/>
          </w:tcPr>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sz w:val="24"/>
                <w:lang w:val="it-IT"/>
              </w:rPr>
              <w:t>Se verifica Bugetul indicativ prin corelarea informaţiilor mentionate de solicitant in liniile bugetare cu prevederile fişei intervenţiei din SDL</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Se va verifica dacă tipurile de cheltuieli şi sumele înscrise sunt corecte şi corespund devizului general al investiţiei. </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Bugetul indicativ se verifica astfel:</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valoarea eligibilă pentru fiecare capitol să fie egală cu valoarea eligibilă din devize;</w:t>
            </w:r>
          </w:p>
          <w:p w:rsidR="00466E22" w:rsidRPr="00880A57" w:rsidRDefault="00466E22" w:rsidP="00D74FA1">
            <w:pPr>
              <w:numPr>
                <w:ilvl w:val="1"/>
                <w:numId w:val="4"/>
              </w:numPr>
              <w:tabs>
                <w:tab w:val="num" w:pos="33"/>
                <w:tab w:val="left" w:pos="175"/>
              </w:tabs>
              <w:spacing w:before="120" w:after="120"/>
              <w:ind w:left="0" w:firstLine="0"/>
              <w:jc w:val="both"/>
              <w:rPr>
                <w:rFonts w:asciiTheme="minorHAnsi" w:hAnsiTheme="minorHAnsi" w:cstheme="minorHAnsi"/>
                <w:sz w:val="24"/>
                <w:lang w:val="it-IT"/>
              </w:rPr>
            </w:pPr>
            <w:r w:rsidRPr="00880A57">
              <w:rPr>
                <w:rFonts w:asciiTheme="minorHAnsi" w:hAnsiTheme="minorHAnsi" w:cstheme="minorHAnsi"/>
                <w:sz w:val="24"/>
                <w:lang w:val="it-IT"/>
              </w:rPr>
              <w:t>valoarea pentru fiecare capitol sa fie egala cu valoarea din devizul general, fara TVA;</w:t>
            </w:r>
          </w:p>
          <w:p w:rsidR="00466E22" w:rsidRPr="00880A57" w:rsidRDefault="00466E22" w:rsidP="00D74FA1">
            <w:pPr>
              <w:numPr>
                <w:ilvl w:val="1"/>
                <w:numId w:val="4"/>
              </w:numPr>
              <w:tabs>
                <w:tab w:val="num" w:pos="0"/>
                <w:tab w:val="left" w:pos="175"/>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in bugetul indicativ valoarea TVA este egala cu valoarea TVA din devizul general.</w:t>
            </w:r>
          </w:p>
          <w:p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Cheile de verificare sunt urmatoarele și sunt aplicabile Bugetului Indicativ Totalizator:</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valoarea cheltuielilor eligibile de la Cap. 3 &lt;  3% din (cheltuieli eligibile de la subcap 1.2 + subcap. 1.3  + Cap.2+Cap.4) in cazul in care proiectul nu prevede constructii, &lt; 10% daca proiectul prevede constructii-montaj si </w:t>
            </w:r>
            <w:r w:rsidRPr="00880A57">
              <w:rPr>
                <w:rFonts w:asciiTheme="minorHAnsi" w:hAnsiTheme="minorHAnsi" w:cstheme="minorHAnsi"/>
                <w:sz w:val="24"/>
                <w:lang w:val="en-GB"/>
              </w:rPr>
              <w:t>&lt;5% pentru proiectele care prevad investitii neproductive</w:t>
            </w:r>
            <w:r w:rsidRPr="00880A57">
              <w:rPr>
                <w:rFonts w:asciiTheme="minorHAnsi" w:hAnsiTheme="minorHAnsi" w:cstheme="minorHAnsi"/>
                <w:sz w:val="24"/>
                <w:lang w:val="it-IT"/>
              </w:rPr>
              <w:t>;</w:t>
            </w:r>
          </w:p>
          <w:p w:rsidR="00466E22" w:rsidRPr="00880A57" w:rsidRDefault="00466E22" w:rsidP="00466E22">
            <w:pPr>
              <w:tabs>
                <w:tab w:val="num" w:pos="0"/>
              </w:tabs>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Cheltuieli diverse şi neprevăzute (Pct.5.3)  trebuie sa fie:</w:t>
            </w:r>
          </w:p>
          <w:p w:rsidR="00466E22" w:rsidRPr="00880A57" w:rsidRDefault="00466E22" w:rsidP="00466E22">
            <w:pPr>
              <w:tabs>
                <w:tab w:val="num" w:pos="0"/>
              </w:tabs>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max. 10% din subtotal cheltuieli eligibile (subcap. 1.2 +subcap.1.3+ subcap.1.4+ Cap.2 + Cap.3.5 +Cap. 3.8+  Cap.4A) </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verifică corelarea datelor prezentate in Devizul general cu cele prezentate în Cererea de finanțare/  Studiul de fezabilitate/ MJ/ DALI.</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Se verifică dacă utilităţile şi racordurile la utilităţi depăşesc limita de proprietate. In acest caz cheltuielile cu utilităţile ce depăşesc limita de proprietate sunt neeligibile.      </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va verifica dacă tipurile de cheltuieli şi sumele înscrise sunt corecte şi corespund devizului general al investiţiei.</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rPr>
              <w:lastRenderedPageBreak/>
              <w:t>Se verifica daca utilajele si echipamentele din bugetul indicativ sunt justificate pentru activitatile propuse prin proiect.</w:t>
            </w:r>
            <w:r w:rsidRPr="00880A57">
              <w:rPr>
                <w:rFonts w:asciiTheme="minorHAnsi" w:hAnsiTheme="minorHAnsi" w:cstheme="minorHAnsi"/>
                <w:sz w:val="24"/>
                <w:lang w:val="it-IT"/>
              </w:rPr>
              <w:t xml:space="preserve"> Daca in urma verificarii o parte din investitiile propuse nu corespund activitatii prezentate in </w:t>
            </w:r>
            <w:r w:rsidRPr="00880A57">
              <w:rPr>
                <w:rFonts w:asciiTheme="minorHAnsi" w:hAnsiTheme="minorHAnsi" w:cstheme="minorHAnsi"/>
                <w:sz w:val="24"/>
                <w:szCs w:val="24"/>
                <w:lang w:val="it-IT"/>
              </w:rPr>
              <w:t>cererea de finantare/</w:t>
            </w:r>
            <w:r w:rsidRPr="00880A57">
              <w:rPr>
                <w:rFonts w:asciiTheme="minorHAnsi" w:hAnsiTheme="minorHAnsi" w:cstheme="minorHAnsi"/>
                <w:sz w:val="24"/>
                <w:lang w:val="it-IT"/>
              </w:rPr>
              <w:t>studiul de fezabilitate/ MJ/ DALI, aceste cheltuieli vor fi trecute in categoria cheltuielilor neeligibile.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Daca aceste costuri se incadreaza in procentele specificate mai sus, expertul bifează DA in caseta corespunzatoare, in caz contrar solicita corectarea bugetului indicativ prin formularul de solicitare informații suplimentare.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completeaza bugetul din fisa E1.2 si bifeaza DA cu diferente si îşi motivează poziţia în linia prevăzută în acest scop la rubrica Observatii.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cazul în care nu se efectuează corectura de catre solicitant, expertul bifeaza NU și îşi motivează poziţia în linia prevăzută în acest scop la rubrica Observatii.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casutei corespunzatoare DA/DA cu diferente.</w:t>
            </w:r>
          </w:p>
          <w:p w:rsidR="00466E22" w:rsidRPr="00880A57" w:rsidRDefault="00466E22" w:rsidP="00466E22">
            <w:pPr>
              <w:spacing w:before="120" w:after="120"/>
              <w:rPr>
                <w:rFonts w:asciiTheme="minorHAnsi" w:hAnsiTheme="minorHAnsi" w:cstheme="minorHAnsi"/>
                <w:sz w:val="24"/>
              </w:rPr>
            </w:pPr>
            <w:r w:rsidRPr="00880A57">
              <w:rPr>
                <w:rFonts w:asciiTheme="minorHAnsi" w:hAnsiTheme="minorHAnsi" w:cstheme="minorHAnsi"/>
                <w:sz w:val="24"/>
              </w:rPr>
              <w:t>Netransmiterea formularului de răspuns la solicitarea de informații suplimentare a AFIR/CRFIR de către solicitant în timpul procedural atrage după sine neeligibilitatea proiectului.</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rPr>
              <w:t>Cererea de finanţare este declarată eligibilă prin bifarea căsuței corespunzătoare DA/DA cu diferențe</w:t>
            </w:r>
          </w:p>
          <w:p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verifică corelarea datelor prezentate in Devizul general cu cele prezentate în Studiul de fezabilitate.</w:t>
            </w:r>
          </w:p>
          <w:p w:rsidR="00466E22" w:rsidRPr="00880A57" w:rsidRDefault="00466E22" w:rsidP="00466E22">
            <w:pPr>
              <w:jc w:val="both"/>
              <w:rPr>
                <w:rFonts w:asciiTheme="minorHAnsi" w:hAnsiTheme="minorHAnsi" w:cstheme="minorHAnsi"/>
                <w:b/>
                <w:sz w:val="24"/>
                <w:lang w:val="it-IT"/>
              </w:rPr>
            </w:pPr>
            <w:r w:rsidRPr="00880A57">
              <w:rPr>
                <w:rFonts w:asciiTheme="minorHAnsi" w:hAnsiTheme="minorHAnsi" w:cstheme="minorHAnsi"/>
                <w:b/>
                <w:sz w:val="24"/>
                <w:lang w:val="it-IT"/>
              </w:rPr>
              <w:t>Analiza costuri eligibile si neeligibile: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cadrul unui proiect, cheltuielile pot fi eligibile și neeligibile. Finanțarea va fi acordată doar pentru rambursarea cheltuielilor eligibile, cu o intensitate a sprijinului stabilită în conformitate cu </w:t>
            </w:r>
            <w:r w:rsidRPr="00880A57">
              <w:rPr>
                <w:rFonts w:asciiTheme="minorHAnsi" w:eastAsia="Times New Roman" w:hAnsiTheme="minorHAnsi" w:cstheme="minorHAnsi"/>
                <w:sz w:val="24"/>
                <w:szCs w:val="24"/>
              </w:rPr>
              <w:t xml:space="preserve">Ghidul solicitantului GAL si </w:t>
            </w:r>
            <w:r w:rsidRPr="00880A57">
              <w:rPr>
                <w:rFonts w:asciiTheme="minorHAnsi" w:hAnsiTheme="minorHAnsi" w:cstheme="minorHAnsi"/>
                <w:sz w:val="24"/>
              </w:rPr>
              <w:t xml:space="preserve">fișa intervenției din SDL aprobată de către AM PS, în limita valorii maxime a sprijinului din Regulamentul (UE) nr. 2021/2115, pentru tipul de proiect. </w:t>
            </w:r>
          </w:p>
          <w:p w:rsidR="00466E22" w:rsidRPr="00880A57" w:rsidRDefault="00466E22" w:rsidP="00466E22">
            <w:pPr>
              <w:spacing w:before="120" w:after="120"/>
              <w:rPr>
                <w:rFonts w:asciiTheme="minorHAnsi" w:hAnsiTheme="minorHAnsi" w:cstheme="minorHAnsi"/>
                <w:sz w:val="24"/>
              </w:rPr>
            </w:pPr>
            <w:r w:rsidRPr="00880A57">
              <w:rPr>
                <w:rFonts w:asciiTheme="minorHAnsi" w:hAnsiTheme="minorHAnsi" w:cstheme="minorHAnsi"/>
                <w:b/>
                <w:sz w:val="24"/>
              </w:rPr>
              <w:t>Dispoziţii privind eligibilitatea cheltuielilor:</w:t>
            </w:r>
          </w:p>
          <w:p w:rsidR="00466E22" w:rsidRPr="00880A57" w:rsidRDefault="00466E22" w:rsidP="00466E22">
            <w:pPr>
              <w:spacing w:before="120" w:after="120"/>
              <w:rPr>
                <w:rFonts w:asciiTheme="minorHAnsi" w:hAnsiTheme="minorHAnsi" w:cstheme="minorHAnsi"/>
                <w:sz w:val="24"/>
              </w:rPr>
            </w:pPr>
            <w:r w:rsidRPr="00880A57">
              <w:rPr>
                <w:rFonts w:asciiTheme="minorHAnsi" w:hAnsiTheme="minorHAnsi" w:cstheme="minorHAnsi"/>
                <w:b/>
                <w:sz w:val="24"/>
              </w:rPr>
              <w:t xml:space="preserve">Cheltuieli eligibile generale </w:t>
            </w:r>
            <w:r w:rsidRPr="00880A57">
              <w:rPr>
                <w:rFonts w:asciiTheme="minorHAnsi" w:hAnsiTheme="minorHAnsi" w:cstheme="minorHAnsi"/>
                <w:sz w:val="24"/>
              </w:rPr>
              <w:t>vor respecta prevederile din:</w:t>
            </w:r>
          </w:p>
          <w:p w:rsidR="00466E22" w:rsidRPr="00880A57" w:rsidRDefault="00466E22" w:rsidP="00D74FA1">
            <w:pPr>
              <w:numPr>
                <w:ilvl w:val="0"/>
                <w:numId w:val="9"/>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Cap. 4.7.3 </w:t>
            </w:r>
            <w:r w:rsidRPr="00880A57">
              <w:rPr>
                <w:rFonts w:asciiTheme="minorHAnsi" w:hAnsiTheme="minorHAnsi" w:cstheme="minorHAnsi"/>
                <w:i/>
                <w:sz w:val="24"/>
              </w:rPr>
              <w:t>Elemente comune suplimentare pentru intervențiile sectoriale pentru intervențiile de dezvoltare rurală sau comune atât pentru intervențiile sectoriale</w:t>
            </w:r>
            <w:r w:rsidRPr="00880A57">
              <w:rPr>
                <w:rFonts w:asciiTheme="minorHAnsi" w:hAnsiTheme="minorHAnsi" w:cstheme="minorHAnsi"/>
                <w:sz w:val="24"/>
              </w:rPr>
              <w:t>, cât și pentru cele de dezvoltare rurală din PS 2023-2027 – Cheltuieli eligibile generale aferente proiectelor finanțate din FEADR;</w:t>
            </w:r>
          </w:p>
          <w:p w:rsidR="00466E22" w:rsidRPr="00880A57" w:rsidRDefault="00466E22" w:rsidP="00D74FA1">
            <w:pPr>
              <w:numPr>
                <w:ilvl w:val="0"/>
                <w:numId w:val="9"/>
              </w:numPr>
              <w:spacing w:before="120" w:after="120"/>
              <w:ind w:left="714" w:hanging="357"/>
              <w:jc w:val="both"/>
              <w:rPr>
                <w:rFonts w:asciiTheme="minorHAnsi" w:hAnsiTheme="minorHAnsi" w:cstheme="minorHAnsi"/>
                <w:sz w:val="24"/>
              </w:rPr>
            </w:pPr>
            <w:r w:rsidRPr="00880A57">
              <w:rPr>
                <w:rFonts w:asciiTheme="minorHAnsi" w:hAnsiTheme="minorHAnsi" w:cstheme="minorHAnsi"/>
                <w:sz w:val="24"/>
              </w:rPr>
              <w:t xml:space="preserve">Hotărârea Guvernului nr. 1570/2022 - Art. 2 punctul f), g), Art.18;  </w:t>
            </w:r>
          </w:p>
          <w:p w:rsidR="00466E22" w:rsidRPr="00880A57" w:rsidRDefault="00466E22" w:rsidP="00D74FA1">
            <w:pPr>
              <w:numPr>
                <w:ilvl w:val="0"/>
                <w:numId w:val="9"/>
              </w:numPr>
              <w:jc w:val="both"/>
              <w:rPr>
                <w:rFonts w:asciiTheme="minorHAnsi" w:hAnsiTheme="minorHAnsi" w:cstheme="minorHAnsi"/>
                <w:sz w:val="24"/>
              </w:rPr>
            </w:pPr>
            <w:r w:rsidRPr="00880A57">
              <w:rPr>
                <w:rFonts w:asciiTheme="minorHAnsi" w:hAnsiTheme="minorHAnsi" w:cstheme="minorHAnsi"/>
                <w:sz w:val="24"/>
              </w:rPr>
              <w:t>Schema de ajutor de minimis - "LEADER - Dezvoltarea locală plasată sub responsabilitatea comunității", care se aprobă prin ordin al ministrului agriculturii și dezvoltării rurale;</w:t>
            </w:r>
          </w:p>
          <w:p w:rsidR="00466E22" w:rsidRPr="00880A57" w:rsidRDefault="00466E22" w:rsidP="00D74FA1">
            <w:pPr>
              <w:numPr>
                <w:ilvl w:val="0"/>
                <w:numId w:val="9"/>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Regulamentul (UE) 2021/2115 - Art. 86 - Eligibilitatea cheltuielilor</w:t>
            </w:r>
          </w:p>
          <w:p w:rsidR="00466E22" w:rsidRPr="00880A57" w:rsidRDefault="00466E22" w:rsidP="00466E22">
            <w:p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i/>
                <w:color w:val="000000"/>
                <w:sz w:val="24"/>
              </w:rPr>
              <w:lastRenderedPageBreak/>
              <w:t>Cap.4.7.3 - Elemente comune suplimentare pentru intervențiile sectoriale pentru intervențiile de dezvoltare rurală sau comune atât pentru intervențiile sectoriale, cât și pentru cele de dezvoltare rurală din PS PAC 2023-2027,</w:t>
            </w:r>
            <w:r w:rsidRPr="00880A57">
              <w:rPr>
                <w:rFonts w:asciiTheme="minorHAnsi" w:hAnsiTheme="minorHAnsi" w:cstheme="minorHAnsi"/>
                <w:color w:val="000000"/>
                <w:sz w:val="24"/>
              </w:rPr>
              <w:t xml:space="preserve"> menţtionează următoarele Cheltuieli eligibile generale aferente proiectelor finanțate din FEADR:</w:t>
            </w:r>
          </w:p>
          <w:p w:rsidR="00466E22" w:rsidRPr="00880A57" w:rsidRDefault="00466E22" w:rsidP="00D74FA1">
            <w:pPr>
              <w:numPr>
                <w:ilvl w:val="0"/>
                <w:numId w:val="25"/>
              </w:num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rsidR="00466E22" w:rsidRPr="00880A57" w:rsidRDefault="00466E22" w:rsidP="00D74FA1">
            <w:pPr>
              <w:numPr>
                <w:ilvl w:val="0"/>
                <w:numId w:val="25"/>
              </w:num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 xml:space="preserve">Cheltuieli cu achiziționarea sau dezvoltarea de software și achiziționarea de brevete, licențe, drepturi de autor, mărci, etc. </w:t>
            </w:r>
          </w:p>
          <w:p w:rsidR="00466E22" w:rsidRPr="00880A57" w:rsidRDefault="00466E22" w:rsidP="00D74FA1">
            <w:pPr>
              <w:numPr>
                <w:ilvl w:val="0"/>
                <w:numId w:val="25"/>
              </w:num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Cheltuielile generate ca urmare a impunerii de noi cerințe ale UE, fermierilor, în vederea conformării respectivelor cerințe, pe o perioadă de maximum 24 de luni de la data la care acestea au devenit obligatorii pentru exploatație în acord cu Art 73  alin.(5) din R(UE) 2115/2021.</w:t>
            </w:r>
          </w:p>
          <w:p w:rsidR="00466E22" w:rsidRPr="00880A57" w:rsidRDefault="00466E22" w:rsidP="00466E22">
            <w:pPr>
              <w:jc w:val="both"/>
              <w:rPr>
                <w:rFonts w:asciiTheme="minorHAnsi" w:hAnsiTheme="minorHAnsi" w:cstheme="minorHAnsi"/>
                <w:b/>
                <w:sz w:val="24"/>
                <w:lang w:val="it-IT"/>
              </w:rPr>
            </w:pPr>
            <w:r w:rsidRPr="00880A57">
              <w:rPr>
                <w:rFonts w:asciiTheme="minorHAnsi" w:hAnsiTheme="minorHAnsi" w:cstheme="minorHAnsi"/>
                <w:sz w:val="24"/>
              </w:rPr>
              <w:t>Cheltuielile eligibile specifice fiecărei intervenții vor respecta prevederile fișei intervenției din SDL aprobată de către AM PS. Tipurile de cheltuieli eligibile se vor raporta la tipurile de investiții eligibile aferente  intervenției.</w:t>
            </w:r>
          </w:p>
          <w:p w:rsidR="00466E22" w:rsidRPr="00880A57" w:rsidRDefault="00466E22" w:rsidP="00466E22">
            <w:pPr>
              <w:jc w:val="both"/>
              <w:rPr>
                <w:rFonts w:asciiTheme="minorHAnsi" w:hAnsiTheme="minorHAnsi" w:cstheme="minorHAnsi"/>
                <w:b/>
                <w:sz w:val="24"/>
                <w:lang w:val="it-IT"/>
              </w:rPr>
            </w:pPr>
            <w:r w:rsidRPr="00880A57">
              <w:rPr>
                <w:rFonts w:asciiTheme="minorHAnsi" w:hAnsiTheme="minorHAnsi" w:cstheme="minorHAnsi"/>
                <w:b/>
                <w:sz w:val="24"/>
                <w:lang w:val="it-IT"/>
              </w:rPr>
              <w:t>Expertul va analiza costurile generate de activitatea propusa prin proiect in raport cu excluderile stabilite prin costurile neeligibile.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t>Cheltuielile neeligibile</w:t>
            </w:r>
            <w:r w:rsidRPr="00880A57">
              <w:rPr>
                <w:rFonts w:asciiTheme="minorHAnsi" w:hAnsiTheme="minorHAnsi" w:cstheme="minorHAnsi"/>
                <w:sz w:val="24"/>
              </w:rPr>
              <w:t xml:space="preserve"> vor fi suportate integral de către beneficiarul finanțării.</w:t>
            </w:r>
          </w:p>
          <w:p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neeligibile sunt:</w:t>
            </w:r>
          </w:p>
          <w:p w:rsidR="00466E22" w:rsidRPr="00880A57" w:rsidRDefault="00466E22" w:rsidP="00D74FA1">
            <w:pPr>
              <w:numPr>
                <w:ilvl w:val="3"/>
                <w:numId w:val="21"/>
              </w:numPr>
              <w:autoSpaceDE w:val="0"/>
              <w:autoSpaceDN w:val="0"/>
              <w:adjustRightInd w:val="0"/>
              <w:spacing w:before="60" w:after="6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de producţie agricolă; </w:t>
            </w:r>
          </w:p>
          <w:p w:rsidR="00466E22" w:rsidRPr="00880A57" w:rsidRDefault="00466E22" w:rsidP="00D74FA1">
            <w:pPr>
              <w:numPr>
                <w:ilvl w:val="3"/>
                <w:numId w:val="21"/>
              </w:numPr>
              <w:autoSpaceDE w:val="0"/>
              <w:autoSpaceDN w:val="0"/>
              <w:adjustRightInd w:val="0"/>
              <w:spacing w:before="60" w:after="6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la plată; </w:t>
            </w:r>
          </w:p>
          <w:p w:rsidR="00466E22" w:rsidRPr="00880A57" w:rsidRDefault="00466E22" w:rsidP="00D74FA1">
            <w:pPr>
              <w:numPr>
                <w:ilvl w:val="3"/>
                <w:numId w:val="21"/>
              </w:numPr>
              <w:autoSpaceDE w:val="0"/>
              <w:autoSpaceDN w:val="0"/>
              <w:adjustRightInd w:val="0"/>
              <w:spacing w:before="60" w:after="60"/>
              <w:ind w:left="426" w:hanging="426"/>
              <w:jc w:val="both"/>
              <w:rPr>
                <w:rFonts w:asciiTheme="minorHAnsi" w:hAnsiTheme="minorHAnsi" w:cstheme="minorHAnsi"/>
                <w:color w:val="000000"/>
                <w:sz w:val="24"/>
                <w:lang w:val="en-US"/>
              </w:rPr>
            </w:pPr>
            <w:r w:rsidRPr="00880A57">
              <w:rPr>
                <w:rFonts w:asciiTheme="minorHAnsi" w:hAnsiTheme="minorHAnsi" w:cstheme="minorHAnsi"/>
                <w:color w:val="000000"/>
                <w:sz w:val="24"/>
              </w:rPr>
              <w:t>achizitia de terenuri</w:t>
            </w:r>
            <w:r w:rsidRPr="00880A57">
              <w:rPr>
                <w:rFonts w:asciiTheme="minorHAnsi" w:hAnsiTheme="minorHAnsi" w:cstheme="minorHAnsi"/>
                <w:color w:val="000000"/>
                <w:sz w:val="24"/>
                <w:lang w:val="en-US"/>
              </w:rPr>
              <w:t>:</w:t>
            </w:r>
          </w:p>
          <w:p w:rsidR="00466E22" w:rsidRPr="00880A57" w:rsidRDefault="00466E22" w:rsidP="00D74FA1">
            <w:pPr>
              <w:numPr>
                <w:ilvl w:val="1"/>
                <w:numId w:val="22"/>
              </w:numPr>
              <w:autoSpaceDE w:val="0"/>
              <w:autoSpaceDN w:val="0"/>
              <w:adjustRightInd w:val="0"/>
              <w:spacing w:before="120" w:after="120"/>
              <w:ind w:left="709" w:hanging="283"/>
              <w:jc w:val="both"/>
              <w:rPr>
                <w:rFonts w:asciiTheme="minorHAnsi" w:hAnsiTheme="minorHAnsi" w:cstheme="minorHAnsi"/>
                <w:color w:val="000000"/>
                <w:sz w:val="24"/>
              </w:rPr>
            </w:pPr>
            <w:r w:rsidRPr="00880A57">
              <w:rPr>
                <w:rFonts w:asciiTheme="minorHAnsi" w:hAnsiTheme="minorHAnsi" w:cstheme="minorHAnsi"/>
                <w:color w:val="000000"/>
                <w:sz w:val="24"/>
              </w:rPr>
              <w:t>pentru proiectele de tip start up este neeligibilă achiziţia de terenuri cu un cuantum mai mare de 10 % din cheltuielile totale eligibile ale operaţiunii în cauză;</w:t>
            </w:r>
          </w:p>
          <w:p w:rsidR="00466E22" w:rsidRPr="00880A57" w:rsidRDefault="00466E22" w:rsidP="00D74FA1">
            <w:pPr>
              <w:numPr>
                <w:ilvl w:val="0"/>
                <w:numId w:val="22"/>
              </w:numPr>
              <w:autoSpaceDE w:val="0"/>
              <w:autoSpaceDN w:val="0"/>
              <w:adjustRightInd w:val="0"/>
              <w:spacing w:before="120" w:after="120"/>
              <w:ind w:left="709" w:hanging="283"/>
              <w:jc w:val="both"/>
              <w:rPr>
                <w:rFonts w:asciiTheme="minorHAnsi" w:hAnsiTheme="minorHAnsi" w:cstheme="minorHAnsi"/>
                <w:color w:val="000000"/>
                <w:sz w:val="24"/>
              </w:rPr>
            </w:pPr>
            <w:r w:rsidRPr="00880A57">
              <w:rPr>
                <w:rFonts w:asciiTheme="minorHAnsi" w:hAnsiTheme="minorHAnsi" w:cstheme="minorHAnsi"/>
                <w:color w:val="000000"/>
                <w:sz w:val="24"/>
              </w:rPr>
              <w:t>pentru proiectele de tip investiţtii este neeligibila achiziţia de terenuri construite/ neconstruite;</w:t>
            </w:r>
          </w:p>
          <w:p w:rsidR="00466E22" w:rsidRPr="00880A57" w:rsidRDefault="00466E22" w:rsidP="00D74FA1">
            <w:pPr>
              <w:numPr>
                <w:ilvl w:val="3"/>
                <w:numId w:val="21"/>
              </w:numPr>
              <w:autoSpaceDE w:val="0"/>
              <w:autoSpaceDN w:val="0"/>
              <w:adjustRightInd w:val="0"/>
              <w:spacing w:before="120" w:after="12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animale, achiziţia de plante anuale și plantarea acestora în alte scopuri decât: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refacerii potenţialului agricol sau forestier în urma unor dezastre naturale, a unor fenomene climatice nefavorabile sau a unui eveniment catastrofal;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protejării efectivelor de animale de prădătorii mari sau cel al utilizării animalelor în silvicultură în locul utilajelor;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themeColor="text1"/>
                <w:sz w:val="24"/>
              </w:rPr>
              <w:t xml:space="preserve">cel al creșterii raselor pe cale de dispariţie, astfel cum sunt definite la articolul 2 punctul 24 din Regulamentul (UE) 2016/1012 al Parlamentului European și al </w:t>
            </w:r>
            <w:r w:rsidRPr="00880A57">
              <w:rPr>
                <w:rFonts w:asciiTheme="minorHAnsi" w:hAnsiTheme="minorHAnsi" w:cstheme="minorHAnsi"/>
                <w:color w:val="000000" w:themeColor="text1"/>
                <w:sz w:val="24"/>
              </w:rPr>
              <w:lastRenderedPageBreak/>
              <w:t xml:space="preserve">Consiliului, în cadrul angajamentelor menţionate la articolul 70; sau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conservării soiurilor de plante aflate în pericol de eroziune genetică în temeiul angajamentelor menţionate la articolul 70; </w:t>
            </w:r>
          </w:p>
          <w:p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în scop social pentru multiplicare zootehnică;</w:t>
            </w:r>
          </w:p>
          <w:p w:rsidR="00466E22" w:rsidRPr="00880A57" w:rsidRDefault="00466E22" w:rsidP="00D74FA1">
            <w:pPr>
              <w:numPr>
                <w:ilvl w:val="3"/>
                <w:numId w:val="21"/>
              </w:numPr>
              <w:tabs>
                <w:tab w:val="left" w:pos="180"/>
                <w:tab w:val="left" w:pos="360"/>
              </w:tabs>
              <w:spacing w:before="120" w:after="12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rata dobânzii debitoare, cu excepţia celei referitoare la granturi acordate sub forma unei subvenţii pentru rata dobânzii sau a unei subvenţii pentru comisioanele de garantare;</w:t>
            </w:r>
          </w:p>
          <w:p w:rsidR="00466E22" w:rsidRPr="00880A57" w:rsidRDefault="00466E22" w:rsidP="00D74FA1">
            <w:pPr>
              <w:numPr>
                <w:ilvl w:val="3"/>
                <w:numId w:val="21"/>
              </w:numPr>
              <w:autoSpaceDE w:val="0"/>
              <w:autoSpaceDN w:val="0"/>
              <w:adjustRightInd w:val="0"/>
              <w:spacing w:before="120" w:after="120"/>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rsidR="00466E22" w:rsidRPr="00880A57" w:rsidRDefault="00466E22" w:rsidP="00D74FA1">
            <w:pPr>
              <w:numPr>
                <w:ilvl w:val="3"/>
                <w:numId w:val="21"/>
              </w:numPr>
              <w:autoSpaceDE w:val="0"/>
              <w:autoSpaceDN w:val="0"/>
              <w:adjustRightInd w:val="0"/>
              <w:spacing w:before="120" w:after="120"/>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rsidR="00466E22" w:rsidRPr="00880A57" w:rsidRDefault="00466E22" w:rsidP="00D74FA1">
            <w:pPr>
              <w:numPr>
                <w:ilvl w:val="0"/>
                <w:numId w:val="16"/>
              </w:numPr>
              <w:spacing w:before="120" w:after="120"/>
              <w:jc w:val="both"/>
              <w:rPr>
                <w:rFonts w:asciiTheme="minorHAnsi" w:hAnsiTheme="minorHAnsi" w:cstheme="minorHAnsi"/>
                <w:sz w:val="24"/>
              </w:rPr>
            </w:pPr>
            <w:r w:rsidRPr="00880A57">
              <w:rPr>
                <w:rFonts w:asciiTheme="minorHAnsi" w:hAnsiTheme="minorHAnsi" w:cstheme="minorHAnsi"/>
                <w:sz w:val="24"/>
              </w:rPr>
              <w:t>În cadrul proiectului nu pot fi incluse operațiuni asimilabile intervențiilor excluse de la finanțare prin DR 36 - LEADER, în conformitate cu prevederile fișei tehnice a acestei intervenții.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eastAsia="Times New Roman" w:hAnsiTheme="minorHAnsi" w:cstheme="minorHAnsi"/>
                <w:sz w:val="24"/>
                <w:szCs w:val="24"/>
              </w:rPr>
              <w:t>Totodata, conform</w:t>
            </w:r>
            <w:r w:rsidRPr="00880A57">
              <w:rPr>
                <w:rFonts w:asciiTheme="minorHAnsi" w:hAnsiTheme="minorHAnsi" w:cstheme="minorHAnsi"/>
                <w:sz w:val="24"/>
              </w:rPr>
              <w:t xml:space="preserve"> fișei tehnice a DR 36 - LEADER nu pot fi finanțate următoarele tipuri de operațiuni:</w:t>
            </w:r>
          </w:p>
          <w:p w:rsidR="00466E22" w:rsidRPr="00880A57" w:rsidRDefault="00466E22" w:rsidP="00D74FA1">
            <w:pPr>
              <w:numPr>
                <w:ilvl w:val="0"/>
                <w:numId w:val="20"/>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Intervenții aferente Pilonului I;</w:t>
            </w:r>
          </w:p>
          <w:p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Instalarea tinerilor fermieri; </w:t>
            </w:r>
          </w:p>
          <w:p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Investiții în exploatații agricole/pomicole, </w:t>
            </w:r>
            <w:r w:rsidRPr="00880A57">
              <w:rPr>
                <w:rFonts w:asciiTheme="minorHAnsi" w:hAnsiTheme="minorHAnsi" w:cstheme="minorHAnsi"/>
                <w:b/>
                <w:sz w:val="24"/>
              </w:rPr>
              <w:t>cu excepția celor realizate în scop colectiv sau social</w:t>
            </w:r>
            <w:r w:rsidRPr="00880A57">
              <w:rPr>
                <w:rFonts w:asciiTheme="minorHAnsi" w:hAnsiTheme="minorHAnsi" w:cstheme="minorHAnsi"/>
                <w:sz w:val="24"/>
              </w:rPr>
              <w:t>;</w:t>
            </w:r>
          </w:p>
          <w:p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Investiții în crearea/ modernizarea infrastructurii de acces agricolă/ forestieră și infrastructurii rutiere de bază din spațiul rural;</w:t>
            </w:r>
          </w:p>
          <w:p w:rsidR="00466E22" w:rsidRPr="00880A57" w:rsidRDefault="00466E22" w:rsidP="00D74FA1">
            <w:pPr>
              <w:numPr>
                <w:ilvl w:val="0"/>
                <w:numId w:val="16"/>
              </w:numPr>
              <w:spacing w:before="120" w:after="120"/>
              <w:jc w:val="both"/>
              <w:rPr>
                <w:rFonts w:asciiTheme="minorHAnsi" w:hAnsiTheme="minorHAnsi" w:cstheme="minorHAnsi"/>
                <w:sz w:val="24"/>
              </w:rPr>
            </w:pPr>
            <w:r w:rsidRPr="00880A57">
              <w:rPr>
                <w:rFonts w:asciiTheme="minorHAnsi" w:hAnsiTheme="minorHAnsi" w:cstheme="minorHAnsi"/>
                <w:sz w:val="24"/>
              </w:rPr>
              <w:t>În cadrul proiectului nu pot fi incluse cheltuielile neeligibile generale, așa cum sunt acestea prevăzute în Capitolul 4.</w:t>
            </w:r>
            <w:r w:rsidRPr="00880A57">
              <w:rPr>
                <w:rFonts w:asciiTheme="minorHAnsi" w:hAnsiTheme="minorHAnsi" w:cstheme="minorHAnsi"/>
                <w:i/>
                <w:sz w:val="24"/>
              </w:rPr>
              <w:t>7 Elemente comune pentru tipurile de intervenții pentru dezvoltarea rurală</w:t>
            </w:r>
            <w:r w:rsidRPr="00880A57">
              <w:rPr>
                <w:rFonts w:asciiTheme="minorHAnsi" w:hAnsiTheme="minorHAnsi" w:cstheme="minorHAnsi"/>
                <w:sz w:val="24"/>
              </w:rPr>
              <w:t xml:space="preserve"> din PS 2023-2027. Acestea sunt următoarele:</w:t>
            </w:r>
          </w:p>
          <w:p w:rsidR="00466E22" w:rsidRPr="00880A57" w:rsidRDefault="00466E22" w:rsidP="00D74FA1">
            <w:pPr>
              <w:numPr>
                <w:ilvl w:val="0"/>
                <w:numId w:val="19"/>
              </w:numPr>
              <w:spacing w:before="120" w:after="120"/>
              <w:jc w:val="both"/>
              <w:rPr>
                <w:rFonts w:asciiTheme="minorHAnsi" w:hAnsiTheme="minorHAnsi" w:cstheme="minorHAnsi"/>
                <w:sz w:val="24"/>
              </w:rPr>
            </w:pPr>
            <w:r w:rsidRPr="00880A57">
              <w:rPr>
                <w:rFonts w:asciiTheme="minorHAnsi" w:hAnsiTheme="minorHAnsi" w:cstheme="minorHAnsi"/>
                <w:sz w:val="24"/>
              </w:rPr>
              <w:t>cheltuielile cu achiziționarea de bunuri și echipamente ”second hand”;</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lastRenderedPageBreak/>
              <w:t>cheltuielile efectuate înainte de depunerea solicitării de sprijin și înainte de semnarea contractului de finanțare a proiectului, cu excepția:</w:t>
            </w:r>
          </w:p>
          <w:p w:rsidR="00466E22" w:rsidRPr="00880A57" w:rsidRDefault="00466E22" w:rsidP="00D74FA1">
            <w:pPr>
              <w:numPr>
                <w:ilvl w:val="2"/>
                <w:numId w:val="18"/>
              </w:numPr>
              <w:tabs>
                <w:tab w:val="left" w:pos="180"/>
                <w:tab w:val="left" w:pos="360"/>
              </w:tabs>
              <w:spacing w:before="120" w:after="120"/>
              <w:ind w:left="1134" w:hanging="283"/>
              <w:jc w:val="both"/>
              <w:rPr>
                <w:rFonts w:asciiTheme="minorHAnsi" w:hAnsiTheme="minorHAnsi" w:cstheme="minorHAnsi"/>
                <w:sz w:val="24"/>
              </w:rPr>
            </w:pPr>
            <w:r w:rsidRPr="00880A57">
              <w:rPr>
                <w:rFonts w:asciiTheme="minorHAnsi" w:hAnsiTheme="minorHAnsi" w:cstheme="minorHAnsi"/>
                <w:sz w:val="24"/>
              </w:rPr>
              <w:t>cheltuielilor cu întocmirea și depunerea proiectelor</w:t>
            </w:r>
          </w:p>
          <w:p w:rsidR="00466E22" w:rsidRPr="00880A57" w:rsidRDefault="00466E22" w:rsidP="00D74FA1">
            <w:pPr>
              <w:numPr>
                <w:ilvl w:val="2"/>
                <w:numId w:val="18"/>
              </w:numPr>
              <w:tabs>
                <w:tab w:val="left" w:pos="180"/>
                <w:tab w:val="left" w:pos="360"/>
              </w:tabs>
              <w:spacing w:before="120" w:after="120"/>
              <w:ind w:left="1134" w:hanging="283"/>
              <w:jc w:val="both"/>
              <w:rPr>
                <w:rFonts w:asciiTheme="minorHAnsi" w:hAnsiTheme="minorHAnsi" w:cstheme="minorHAnsi"/>
                <w:sz w:val="24"/>
              </w:rPr>
            </w:pPr>
            <w:r w:rsidRPr="00880A57">
              <w:rPr>
                <w:rFonts w:asciiTheme="minorHAnsi" w:hAnsiTheme="minorHAnsi" w:cstheme="minorHAnsi"/>
                <w:sz w:val="24"/>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cu achiziția mijloacelor de transport pentru uz personal și pentru transport persoane;</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cu investițiile ce fac obiectul dublei finanțări care vizează aceleași costuri eligibile;</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taxa pe valoarea adăugată, cu excepția cazului în care aceasta nu se poate recupera în temeiul legislației naționale privind TVA-ul sau eligibilă conform prevederilor specifice pentru instrumente financiare;</w:t>
            </w:r>
          </w:p>
          <w:p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contractelor de leasing, celelalte costuri legate de contractele de leasing, cum ar fi marja locatorului, costurile de refinanțare a dobânzilor, cheltuielile generale și cheltuielile de asigurare.</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Nu este eligibilă achiziționarea utilajelor agricole în cadrul proiectelor de tip start-up non-agricol şi nici in cazul proiectelor de investiţii care vizează activităţi non-agricole cu scop economic.</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b/>
                <w:sz w:val="24"/>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880A57">
              <w:rPr>
                <w:rFonts w:asciiTheme="minorHAnsi" w:hAnsiTheme="minorHAnsi" w:cstheme="minorHAnsi"/>
                <w:sz w:val="24"/>
              </w:rPr>
              <w:t>Fondurile nerambursabile vor fi acordate beneficiarilor eligibili, conform listelor indicative de cheltuieli eligibile aferente intervenției din SDL.</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Totodata, in analiza eligibilitatii costurilor propuse in bugetul indicativ din SF/MJ vor fi luate in considerare urmatoarele prevederi punctuale:</w:t>
            </w:r>
          </w:p>
          <w:p w:rsidR="00466E22" w:rsidRPr="00880A57" w:rsidRDefault="00466E22" w:rsidP="00466E22">
            <w:pPr>
              <w:jc w:val="both"/>
              <w:rPr>
                <w:rFonts w:asciiTheme="minorHAnsi" w:hAnsiTheme="minorHAnsi" w:cstheme="minorHAnsi"/>
                <w:sz w:val="24"/>
                <w:u w:val="single"/>
              </w:rPr>
            </w:pPr>
            <w:r w:rsidRPr="00880A57">
              <w:rPr>
                <w:rFonts w:asciiTheme="minorHAnsi" w:hAnsiTheme="minorHAnsi" w:cstheme="minorHAnsi"/>
                <w:b/>
                <w:sz w:val="24"/>
                <w:u w:val="single"/>
              </w:rPr>
              <w:t>Prevederi privind mijloacele de transport marfă:</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Vor fi considerate ca şi cheltuieli eligibile numai, mijloacele de transport marfă necesare bunei desfășurări a activităților proiectului, respectiv pentru transportul rutier in cont propriu aferent producției proprii.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Caracteristicile si utilizarea acestora trebuie să se încadreze in definiţia de la punctul </w:t>
            </w:r>
            <w:r w:rsidRPr="00880A57">
              <w:rPr>
                <w:rFonts w:asciiTheme="minorHAnsi" w:hAnsiTheme="minorHAnsi" w:cstheme="minorHAnsi"/>
                <w:b/>
                <w:sz w:val="24"/>
              </w:rPr>
              <w:t xml:space="preserve">41 </w:t>
            </w:r>
            <w:r w:rsidRPr="00880A57">
              <w:rPr>
                <w:rFonts w:asciiTheme="minorHAnsi" w:hAnsiTheme="minorHAnsi" w:cstheme="minorHAnsi"/>
                <w:b/>
                <w:i/>
                <w:sz w:val="24"/>
              </w:rPr>
              <w:t>transport rutier în cont propriu de mărfuri</w:t>
            </w:r>
            <w:r w:rsidRPr="00880A57">
              <w:rPr>
                <w:rFonts w:asciiTheme="minorHAnsi" w:hAnsiTheme="minorHAnsi" w:cstheme="minorHAnsi"/>
                <w:sz w:val="24"/>
              </w:rPr>
              <w:t xml:space="preserve"> din Ordonanţa Guvernului nr. 27/2011 privind transporturile rutiere, cu modificările şi completările ulterioare -  transportul rutier de mărfuri efectuat cu respectarea condiţiilor prevăzute la art. 1 alin. (5) lit. d) din Regulamentul (CE) nr. 1.072/2009, respectiv cu indeplinirea urmatoarelor conditii: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 mărfurile transportate aparţin întreprinderii sau au fost vândute, cumpărate, date spre </w:t>
            </w:r>
            <w:r w:rsidRPr="00880A57">
              <w:rPr>
                <w:rFonts w:asciiTheme="minorHAnsi" w:hAnsiTheme="minorHAnsi" w:cstheme="minorHAnsi"/>
                <w:sz w:val="24"/>
              </w:rPr>
              <w:lastRenderedPageBreak/>
              <w:t xml:space="preserve">închiriere sau închiriate, produse, extrase, transformate sau reparate de întreprinderea respectivă;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(ii) deplasarea are drept scop transportarea mărfurilor din sau către întreprindere ori mutarea acestora, fie în cadrul întreprinderii, fie în afara acesteia, în scopuri proprii;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(iii) autovehiculele utilizate pentru astfel de transporturi sunt conduse de personal angajat de către întreprindere sau pus la dispoziţia acesteia în temeiul unei obligaţii contractuale;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(iv) vehiculele care transportă mărfurile sunt în proprietatea întreprinderii sau au fost cumpărate în rate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si</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(v) transportul nu constituie decât o activitate auxiliară ansamblului de activităţi desfășurate de întreprindere;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Totodată, se acceptă ca fiind cheltuieli eligibile pentru activitățile neagricole în scop economic </w:t>
            </w:r>
            <w:r w:rsidRPr="00880A57">
              <w:rPr>
                <w:rFonts w:asciiTheme="minorHAnsi" w:hAnsiTheme="minorHAnsi" w:cstheme="minorHAnsi"/>
                <w:b/>
                <w:sz w:val="24"/>
              </w:rPr>
              <w:t>mijloacele de transport  specializate</w:t>
            </w:r>
            <w:r w:rsidRPr="00880A57">
              <w:rPr>
                <w:rFonts w:asciiTheme="minorHAnsi" w:hAnsiTheme="minorHAnsi" w:cstheme="minorHAnsi"/>
                <w:sz w:val="24"/>
              </w:rPr>
              <w:t xml:space="preserve"> necesare pentru activitatea proiectului  cum ar fi:</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Ambulanța umană/ veterinară;</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Autospecială pentru salubrizare;</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Maşină specializată pentru intervenții, prevăzută cu nacelă pentru execuția de lucrări la înalțime;</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Mașină specializată tip vehicul-platformă şi șasiu, prevazută cu carlig şi macara hidraulică pentru reciclare;</w:t>
            </w:r>
          </w:p>
          <w:p w:rsidR="00466E22" w:rsidRPr="00880A57" w:rsidRDefault="00466E22" w:rsidP="00D74FA1">
            <w:pPr>
              <w:numPr>
                <w:ilvl w:val="0"/>
                <w:numId w:val="24"/>
              </w:numPr>
              <w:ind w:left="567" w:hanging="425"/>
              <w:jc w:val="both"/>
              <w:rPr>
                <w:rFonts w:asciiTheme="minorHAnsi" w:hAnsiTheme="minorHAnsi" w:cstheme="minorHAnsi"/>
                <w:sz w:val="24"/>
                <w:lang w:val="en-GB"/>
              </w:rPr>
            </w:pPr>
            <w:r w:rsidRPr="00880A57">
              <w:rPr>
                <w:rFonts w:asciiTheme="minorHAnsi" w:hAnsiTheme="minorHAnsi" w:cstheme="minorHAnsi"/>
                <w:sz w:val="24"/>
              </w:rPr>
              <w:t>Autocisternă pentru produse nealimentare (doar autocisternă pe autoşasiu - exclus cap tractor și remorca autocisterna sau una din ele separat)</w:t>
            </w:r>
            <w:r w:rsidRPr="00880A57">
              <w:rPr>
                <w:rFonts w:asciiTheme="minorHAnsi" w:hAnsiTheme="minorHAnsi" w:cstheme="minorHAnsi"/>
                <w:sz w:val="24"/>
                <w:lang w:val="en-GB"/>
              </w:rPr>
              <w:t>;</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Mașina de măturat carosabilul;</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Auto betonieră;</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Autovidanjă;</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Utilaj specializat pentru împrăștiere material antiderapant (este eligibil doar dacă echipamentul este montat direct pe autoșasiu, fară a putea fi detașat);</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Mijloc de transport de agrement (ex.: ATV, biciclete, snowmobile, trotinete etc.);</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Masină de transport funerar.</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Food-truck;</w:t>
            </w:r>
          </w:p>
          <w:p w:rsidR="00466E22" w:rsidRPr="00880A57" w:rsidRDefault="00466E22" w:rsidP="00D74FA1">
            <w:pPr>
              <w:numPr>
                <w:ilvl w:val="0"/>
                <w:numId w:val="23"/>
              </w:numPr>
              <w:ind w:left="567" w:hanging="425"/>
              <w:jc w:val="both"/>
              <w:rPr>
                <w:rFonts w:asciiTheme="minorHAnsi" w:hAnsiTheme="minorHAnsi" w:cstheme="minorHAnsi"/>
                <w:sz w:val="24"/>
              </w:rPr>
            </w:pPr>
            <w:r w:rsidRPr="00880A57">
              <w:rPr>
                <w:rFonts w:asciiTheme="minorHAnsi" w:hAnsiTheme="minorHAnsi" w:cstheme="minorHAnsi"/>
                <w:sz w:val="24"/>
              </w:rPr>
              <w:t>Cabinet medical/veterinar/stomatologic mobil</w:t>
            </w:r>
          </w:p>
          <w:p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etc.</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sz w:val="24"/>
              </w:rPr>
              <w:t>Necesitatea și oportunitatea achiziționării mijlocului de transport trebuie precizată în proiect, în concordanță cu acțiunile propuse.</w:t>
            </w:r>
          </w:p>
          <w:p w:rsidR="00466E22" w:rsidRPr="00880A57" w:rsidRDefault="00466E22" w:rsidP="00466E22">
            <w:pPr>
              <w:jc w:val="both"/>
              <w:rPr>
                <w:rFonts w:asciiTheme="minorHAnsi" w:hAnsiTheme="minorHAnsi" w:cstheme="minorHAnsi"/>
                <w:b/>
                <w:sz w:val="24"/>
                <w:u w:val="single"/>
                <w:lang w:val="it-IT"/>
              </w:rPr>
            </w:pPr>
            <w:r w:rsidRPr="00880A57">
              <w:rPr>
                <w:rFonts w:asciiTheme="minorHAnsi" w:hAnsiTheme="minorHAnsi" w:cstheme="minorHAnsi"/>
                <w:b/>
                <w:sz w:val="24"/>
                <w:u w:val="single"/>
              </w:rPr>
              <w:lastRenderedPageBreak/>
              <w:t>Prevederi privind</w:t>
            </w:r>
            <w:r w:rsidRPr="00880A57">
              <w:rPr>
                <w:rFonts w:asciiTheme="minorHAnsi" w:hAnsiTheme="minorHAnsi" w:cstheme="minorHAnsi"/>
                <w:b/>
                <w:sz w:val="24"/>
                <w:u w:val="single"/>
                <w:lang w:val="it-IT"/>
              </w:rPr>
              <w:t xml:space="preserve"> achizitia de ambarcatiuni</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 xml:space="preserve">Tipurile de </w:t>
            </w:r>
            <w:r w:rsidRPr="00880A57">
              <w:rPr>
                <w:rFonts w:asciiTheme="minorHAnsi" w:hAnsiTheme="minorHAnsi" w:cstheme="minorHAnsi"/>
                <w:b/>
                <w:sz w:val="24"/>
                <w:lang w:val="it-IT"/>
              </w:rPr>
              <w:t xml:space="preserve">ambarcaţiuni </w:t>
            </w:r>
            <w:r w:rsidRPr="00880A57">
              <w:rPr>
                <w:rFonts w:asciiTheme="minorHAnsi" w:hAnsiTheme="minorHAnsi" w:cstheme="minorHAnsi"/>
                <w:sz w:val="24"/>
                <w:lang w:val="it-IT"/>
              </w:rPr>
              <w:t>ce pot fi achiziţionate:</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bărci cu rame, canotci, caiace, canoe, bărci cu vele;</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ambarcaţiuni sportive de agrement cu mecanism de propulsare cu pedale (hidrobiciclete);</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ambarcaţiuni de agrement autopropulsate tip barcă cu motor şi barcă cu vele şi motor destinate transportului turiştilor prevăzute în Hotărârea Guvernului nr. 464 din 30 iunie 2017 privind ambarcaţiunile de agrement şi motovehiculele nautice si cu acordul custodelui, in cazul ariilor naturale protejate.</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Ambarcaţiunile de agrement vor avea lungimea corpului de maximum 12 m, vor efectua transportul unui număr  de maxim  12 persoane  şi  vor respecta cerințele esenţiale de  siguranţa  pentru  Categoria de proiectare D - Ape protejate (Anexa nr. din HG nr.2195/ 30 noiembrie 2004  privind stabilirea condiţiilor de introducere pe piaţă a ambarcaţiunilor de agrement).</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 xml:space="preserve">Achiziția de ambarcațiuni este permisă  doar cu condiția ca ambarcațiunea să fie utilizată strict în scopul proiectului fără a fi asociate cu activități din domeniul pescuitului, acvaculturii sau recoltatul de stuf, atât în perioada implementării cât și în cea de monitorizare, iar numărul locurilor disponibile în ambarcațiune să fie corelat cu activitățile menționate în proiect. </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Se poate achiziționa orice tip de ambarcațiune menţionată în scopul utilizării aferente activităților turistice de agrement și activități de închiriere cu bunuri recreaționale și echipament sportiv, înmatricularea acestora făcându-se cu respectarea prevederilor  Ordinului 1079/2014 pentru stabilirea procedurilor privind evidenţa şi inmatricularea ambarcaţiunilor de agrement, condiţiile tehnice şi incadrarea cu personal Navigant a acestora şi avizarea operatorilor economici pentru desfăşurarea activităţiilor de agrement nautic, emis de Ministerul Transporturilor.</w:t>
            </w:r>
          </w:p>
          <w:p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In cazul în care expertul evaluator constată că prin  Studiul de fezabilitate solicitantul a propus utilizarea ambarcaţiunilor in activităţi legate de pescuit,  acvacultura şi tăiat de stuf, expertul va bifa NU iar cererea de finanţare va fi declarată neeligibilă.</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 xml:space="preserve">În cazul proiectelor pentru care solicitantul prezintă drept de creanță pentru terenurile și/ sau clădirile aferente realizării investiţiilor (inchiriere, comodat, etc.) și care prevăd cheltuieli cu montaj/ lucrări de construcţii care nu necesită obţinerea unei Autorizaţii de construire, nu vor intra in patrimoniul beneficiarului şi nu pot fi relocate, cheltuielile cu acestea </w:t>
            </w:r>
            <w:r w:rsidRPr="00880A57">
              <w:rPr>
                <w:rFonts w:asciiTheme="minorHAnsi" w:hAnsiTheme="minorHAnsi" w:cstheme="minorHAnsi"/>
                <w:b/>
                <w:sz w:val="24"/>
              </w:rPr>
              <w:t>vor fi încadrate obligatoriu în buget în categoria cheltuielilor neeligibile</w:t>
            </w:r>
            <w:r w:rsidRPr="00880A57">
              <w:rPr>
                <w:rFonts w:asciiTheme="minorHAnsi" w:hAnsiTheme="minorHAnsi" w:cstheme="minorHAnsi"/>
                <w:sz w:val="24"/>
              </w:rPr>
              <w:t>. Se va depune obligatoriu acordul expres al proprietarului de drept al imobilului cu privire la lucrările/ modificările care sunt permise a se realiza asupra imobilului.</w:t>
            </w:r>
          </w:p>
        </w:tc>
      </w:tr>
    </w:tbl>
    <w:p w:rsidR="00466E22" w:rsidRPr="00880A57" w:rsidRDefault="00466E22" w:rsidP="00466E22">
      <w:pPr>
        <w:spacing w:before="120" w:after="120" w:line="240" w:lineRule="auto"/>
        <w:jc w:val="both"/>
        <w:rPr>
          <w:rFonts w:asciiTheme="minorHAnsi" w:hAnsiTheme="minorHAnsi" w:cstheme="minorHAnsi"/>
          <w:sz w:val="24"/>
        </w:rPr>
      </w:pP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Informaţiile furnizate în cadrul bugetului indicativ din cererea de finanţare sunt corecte şi sunt în conformitate cu devizul general devizele pe obiect precizate în Studiul de fezabilitate/ Memoriul Justificativ/ DALI/ Cererea de finanțare?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După </w:t>
      </w:r>
      <w:r w:rsidRPr="00880A57">
        <w:rPr>
          <w:rFonts w:asciiTheme="minorHAnsi" w:hAnsiTheme="minorHAnsi" w:cstheme="minorHAnsi"/>
          <w:sz w:val="24"/>
          <w:szCs w:val="24"/>
        </w:rPr>
        <w:t>verificari</w:t>
      </w:r>
      <w:r w:rsidRPr="00880A57">
        <w:rPr>
          <w:rFonts w:asciiTheme="minorHAnsi" w:hAnsiTheme="minorHAnsi" w:cstheme="minorHAnsi"/>
          <w:sz w:val="24"/>
        </w:rPr>
        <w:t xml:space="preserve"> și completarea matricei de verificare a Bugetului indicativ,</w:t>
      </w:r>
      <w:r w:rsidRPr="00880A57">
        <w:rPr>
          <w:rFonts w:asciiTheme="minorHAnsi" w:hAnsiTheme="minorHAnsi" w:cstheme="minorHAnsi"/>
          <w:sz w:val="24"/>
          <w:szCs w:val="24"/>
        </w:rPr>
        <w:t>expertul va bifa dupa caz:</w:t>
      </w:r>
    </w:p>
    <w:p w:rsidR="00466E22" w:rsidRPr="00880A57" w:rsidRDefault="00466E22" w:rsidP="00D74FA1">
      <w:pPr>
        <w:numPr>
          <w:ilvl w:val="0"/>
          <w:numId w:val="29"/>
        </w:numPr>
        <w:tabs>
          <w:tab w:val="left" w:pos="284"/>
        </w:tabs>
        <w:spacing w:before="120" w:after="120" w:line="240" w:lineRule="auto"/>
        <w:ind w:left="0" w:firstLine="0"/>
        <w:contextualSpacing/>
        <w:jc w:val="both"/>
        <w:rPr>
          <w:rFonts w:asciiTheme="minorHAnsi" w:hAnsiTheme="minorHAnsi" w:cstheme="minorHAnsi"/>
          <w:sz w:val="24"/>
        </w:rPr>
      </w:pPr>
      <w:r w:rsidRPr="00880A57">
        <w:rPr>
          <w:rFonts w:asciiTheme="minorHAnsi" w:hAnsiTheme="minorHAnsi" w:cstheme="minorHAnsi"/>
          <w:sz w:val="24"/>
        </w:rPr>
        <w:t xml:space="preserve">Daca cheltuielile prezentate în cererea de finanţare sau în devizul general şi devizele pe obiect, pentru proiectele cu construcții-montaj, corespund cu cele din bugetul indicativ, neexistand diferente, expertul bifează caseta corespunzatoare DA. </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b) Daca exista diferente de incadrare, in sensul ca unele cheltuieli neeligibile sunt trecute in categoria cheltuielilor eligibile, expertul bifează caseta corespunzatoare NU şi îşi motivează poziţia în linia prevăzută în acest scop.</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acest caz bugetul este retransmis solicitantului pentru recalculare, prin Fisa de solicitare a informaţiilor suplimentare E3.</w:t>
      </w:r>
      <w:r w:rsidRPr="00880A57">
        <w:rPr>
          <w:rFonts w:asciiTheme="minorHAnsi" w:hAnsiTheme="minorHAnsi" w:cstheme="minorHAnsi"/>
          <w:sz w:val="24"/>
          <w:szCs w:val="24"/>
        </w:rPr>
        <w:t>4</w:t>
      </w:r>
      <w:r w:rsidRPr="00880A57">
        <w:rPr>
          <w:rFonts w:asciiTheme="minorHAnsi" w:hAnsiTheme="minorHAnsi" w:cstheme="minorHAnsi"/>
        </w:rPr>
        <w:t>L</w:t>
      </w:r>
      <w:r w:rsidRPr="00880A57">
        <w:rPr>
          <w:rFonts w:asciiTheme="minorHAnsi" w:hAnsiTheme="minorHAnsi" w:cstheme="minorHAnsi"/>
          <w:sz w:val="24"/>
        </w:rPr>
        <w:t xml:space="preserve">.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Şi in acest caz bugetul modificat de expert este retransmis solicitantului pentru luare la cunostinta de modificarile efectuate, prin Fisa de solicitare a informaţiilor suplimentare E3.</w:t>
      </w:r>
      <w:r w:rsidRPr="00880A57">
        <w:rPr>
          <w:rFonts w:asciiTheme="minorHAnsi" w:hAnsiTheme="minorHAnsi" w:cstheme="minorHAnsi"/>
          <w:sz w:val="24"/>
          <w:szCs w:val="24"/>
        </w:rPr>
        <w:t>4</w:t>
      </w:r>
      <w:r w:rsidRPr="00880A57">
        <w:rPr>
          <w:rFonts w:asciiTheme="minorHAnsi" w:hAnsiTheme="minorHAnsi" w:cstheme="minorHAnsi"/>
        </w:rPr>
        <w:t>L</w:t>
      </w:r>
      <w:r w:rsidRPr="00880A57">
        <w:rPr>
          <w:rFonts w:asciiTheme="minorHAnsi" w:hAnsiTheme="minorHAnsi" w:cstheme="minorHAnsi"/>
          <w:sz w:val="24"/>
        </w:rPr>
        <w:t>.</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Cererea de finanţare este declarată eligibilă prin bifarea casutei corespunzatoare DA cu diferente.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2. Verificarea corectitudinii ratei de schimb</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 Fondurile nerambursabile vor fi acordate beneficiarilor eligibili pentru investiții corporale și/sau  necorporale, conform următoarelor aspecte:</w:t>
      </w:r>
    </w:p>
    <w:p w:rsidR="00466E22" w:rsidRPr="00880A57" w:rsidRDefault="00466E22" w:rsidP="00D74FA1">
      <w:pPr>
        <w:numPr>
          <w:ilvl w:val="1"/>
          <w:numId w:val="4"/>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Investiții în active corporale</w:t>
      </w:r>
      <w:r w:rsidRPr="00880A57">
        <w:rPr>
          <w:rFonts w:asciiTheme="minorHAnsi" w:hAnsiTheme="minorHAnsi" w:cstheme="minorHAnsi"/>
          <w:sz w:val="24"/>
          <w:lang w:val="en-GB"/>
        </w:rPr>
        <w:t>;</w:t>
      </w:r>
    </w:p>
    <w:p w:rsidR="00466E22" w:rsidRPr="00880A57" w:rsidRDefault="00466E22" w:rsidP="00D74FA1">
      <w:pPr>
        <w:numPr>
          <w:ilvl w:val="1"/>
          <w:numId w:val="4"/>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Investiții în active necorporale.</w:t>
      </w:r>
    </w:p>
    <w:p w:rsidR="00466E22" w:rsidRPr="00880A57" w:rsidRDefault="00466E22" w:rsidP="00466E22">
      <w:pPr>
        <w:shd w:val="clear" w:color="auto" w:fill="FFFFFF"/>
        <w:jc w:val="both"/>
        <w:rPr>
          <w:rFonts w:asciiTheme="minorHAnsi" w:hAnsiTheme="minorHAnsi" w:cstheme="minorHAnsi"/>
          <w:sz w:val="24"/>
        </w:rPr>
      </w:pPr>
      <w:r w:rsidRPr="00880A57">
        <w:rPr>
          <w:rFonts w:asciiTheme="minorHAnsi" w:hAnsiTheme="minorHAnsi" w:cstheme="minorHAnsi"/>
          <w:sz w:val="24"/>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se face: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\\fs\metodologie nou\PS 2023-2027\Proceduri dacă solicitantul are proiect depus pe alte programe/ scheme de ajutor de stat pentru finanțarea investițiilor în energie regenerabilă.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solicitantul nu se regăsește cu proiect depus/ finanțat prin alte surse de finanțare, se va bifa căsuța NU.</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in care proiectul nu prevede investiții în energie regenerabilă se va bifa căsuța Nu este cazul.</w:t>
      </w:r>
    </w:p>
    <w:p w:rsidR="00466E22" w:rsidRPr="00880A57" w:rsidRDefault="00466E22" w:rsidP="00466E22">
      <w:pPr>
        <w:spacing w:before="120" w:after="120" w:line="240" w:lineRule="auto"/>
        <w:jc w:val="both"/>
        <w:rPr>
          <w:rFonts w:asciiTheme="minorHAnsi" w:hAnsiTheme="minorHAnsi" w:cstheme="minorHAnsi"/>
        </w:rPr>
      </w:pPr>
      <w:r w:rsidRPr="00880A57">
        <w:rPr>
          <w:rFonts w:asciiTheme="minorHAnsi" w:hAnsiTheme="minorHAnsi" w:cstheme="minorHAnsi"/>
          <w:sz w:val="24"/>
        </w:rPr>
        <w:t>Se vor atașa print-screen-urile cu rezultatul căutărilor</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3.Sunt investitiile eligibile în conformitate cu prevederile  Fisei DR 36-LEADER-Dezvoltarea locală plasată sub responsabilitatea comunitații prevederile Capitolului 4.7.3 </w:t>
      </w:r>
      <w:r w:rsidRPr="00880A57">
        <w:rPr>
          <w:rFonts w:asciiTheme="minorHAnsi" w:hAnsiTheme="minorHAnsi" w:cstheme="minorHAnsi"/>
          <w:i/>
          <w:sz w:val="24"/>
          <w:szCs w:val="24"/>
        </w:rPr>
        <w:t>Elemente comune suplimentare pentru intervențiile sectoriale pentru intervențiile de dezvoltare rurală sau comune atât pentru intervențiile sectoriale, cât și pentru cele de dezvoltare rurală din PNS</w:t>
      </w:r>
      <w:r w:rsidRPr="00880A57">
        <w:rPr>
          <w:rFonts w:asciiTheme="minorHAnsi" w:hAnsiTheme="minorHAnsi" w:cstheme="minorHAnsi"/>
          <w:sz w:val="24"/>
          <w:szCs w:val="24"/>
        </w:rPr>
        <w:t>, prevederile Fisei interventiei din SDL aprobat si Ghidului solicitantului GAL</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Expertul verifica daca cheltuielile eligibile prevazute in proiect indeplinesc conditiile procedurale aplicabile pentru a fi eligibile, respectiv dispoziţiile  privind eligibilitatea cheltuielilor.</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4.Investitiile neeligibile au fost incadrate conform cheltuielilor neeligibile din OMADR 1570/2022 cu modificarile si completarile ulterioare, prevederilor Capitolului 4.7.3 din PS 2023-2027 si prevederilor din fisa Interventiei DR -36</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cheltuielile si se asigura ca cheltuielile neeligibile sunt incluse corect in buget.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Legat de investițiile propuse prin proiect sunt eligibile costurile generale direct legate de acestea, după caz, menționate în secțiunea 4.7 "</w:t>
      </w:r>
      <w:r w:rsidRPr="00880A57">
        <w:rPr>
          <w:rFonts w:asciiTheme="minorHAnsi" w:hAnsiTheme="minorHAnsi" w:cstheme="minorHAnsi"/>
          <w:i/>
          <w:sz w:val="24"/>
          <w:szCs w:val="24"/>
        </w:rPr>
        <w:t>Elemente comune pentru tipurile de intervenții pentru dezvoltarea rurală</w:t>
      </w:r>
      <w:r w:rsidRPr="00880A57">
        <w:rPr>
          <w:rFonts w:asciiTheme="minorHAnsi" w:hAnsiTheme="minorHAnsi" w:cstheme="minorHAnsi"/>
          <w:sz w:val="24"/>
          <w:szCs w:val="24"/>
        </w:rPr>
        <w:t xml:space="preserve">" din Programul Strategic 2023-2027, respectiv: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 Cheltuieli cu achiziționarea sau dezvoltarea de software și achiziționarea de brevete, licențe, drepturi de autor, mărci, etc.</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Cheltuielile privind costurile generale ale proiectului</w:t>
      </w:r>
      <w:r w:rsidRPr="00880A57">
        <w:rPr>
          <w:rFonts w:asciiTheme="minorHAnsi" w:hAnsiTheme="minorHAnsi" w:cstheme="minorHAnsi"/>
          <w:sz w:val="24"/>
          <w:szCs w:val="24"/>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Cheltuielile privind costurile generale ale proiectului, inclusiv cele care sunt efectuate înaintea aprobării finanțării, sunt eligibile dacă respectă prevederile art. 18, alin. (1) din  Hotărârea nr. 1570/2022 şi îndeplinesc următoarele condiții:</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respectă prevederile cap 4.7.3 din PS 2023-2027;</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 sunt prevăzute sau rezultă din aplicarea legislaţiei în vederea obţinerii de avize, acorduri şi autorizaţii necesare implementării activităţilor eligibile ale operaţiunii ori din cerinţele minime impuse de PS 2023-2027;</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c) sunt aferente, după caz: unor studii şi/sau analize privind durabilitatea economică şi de mediu, studiu de fezabilitate, proiect tehnic, document de avizare a lucrărilor de intervenţie, întocmite în conformitate cu prevederile legislaţiei în vigoare;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 sunt necesare în procesul de achiziţii publice pentru activităţile eligibile ale operaţiunii;</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 sunt aferente activităţilor de coordonare şi supervizare a execuţiei şi recepţiei lucrărilor de construcţii-montaj.</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Cheltuielile de consultanță şi pentru managementul proiectului</w:t>
      </w:r>
      <w:r w:rsidRPr="00880A57">
        <w:rPr>
          <w:rFonts w:asciiTheme="minorHAnsi" w:hAnsiTheme="minorHAnsi" w:cstheme="minorHAnsi"/>
          <w:sz w:val="24"/>
          <w:szCs w:val="24"/>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Dată fiind complexitatea și volumul de muncă necesar serviciilor de proiectare pentru întocmirea SF/DALI respectiv PT, </w:t>
      </w:r>
      <w:r w:rsidRPr="00880A57">
        <w:rPr>
          <w:rFonts w:asciiTheme="minorHAnsi" w:hAnsiTheme="minorHAnsi" w:cstheme="minorHAnsi"/>
          <w:b/>
          <w:i/>
          <w:sz w:val="24"/>
          <w:szCs w:val="24"/>
        </w:rPr>
        <w:t>serecomandă</w:t>
      </w:r>
      <w:r w:rsidRPr="00880A57">
        <w:rPr>
          <w:rFonts w:asciiTheme="minorHAnsi" w:hAnsiTheme="minorHAnsi" w:cstheme="minorHAnsi"/>
          <w:sz w:val="24"/>
          <w:szCs w:val="24"/>
        </w:rPr>
        <w:t xml:space="preserve"> ca valoarea alocată serviciilor de întocmire SF/ DALI să nu depășească valoarea serviciilor de întocmire a proiectului tehnic (PT).</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w:t>
      </w:r>
      <w:r w:rsidRPr="00880A57">
        <w:rPr>
          <w:rFonts w:asciiTheme="minorHAnsi" w:hAnsiTheme="minorHAnsi" w:cstheme="minorHAnsi"/>
          <w:b/>
          <w:sz w:val="24"/>
          <w:szCs w:val="24"/>
        </w:rPr>
        <w:t>costurile eligibile și neeligibile</w:t>
      </w:r>
      <w:r w:rsidRPr="00880A57">
        <w:rPr>
          <w:rFonts w:asciiTheme="minorHAnsi" w:hAnsiTheme="minorHAnsi" w:cstheme="minorHAnsi"/>
          <w:sz w:val="24"/>
          <w:szCs w:val="24"/>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Daca in urma verificarii se constata ca cheltuielile eligibile si neeligibile sunt trecute in coloanele corespunzatoare acestora,  expertul bifeaza DA in casuta corespunzatoare, in caz contrar bifeaza NU si îşi motivează poziţia în linia prevăzută în acest scop la rubrica Observatii, aceste cheltuieli fiind neeligibile.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Având în vedere că la subcap. 4.3 şi 4.4 se cuprind cheltuieli pentru achizitionarea utilajelor şi echipamentelor,  toate utilajele şi echipamentele se pot prezenta intr-un singur deviz pe obiect. </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Nu este necesar ca solicitantul să prezinte pentru fiecare utilaj şi echipament câte un deviz pe obiect!</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Dacă aceste costuri se încadrează la rubrica neeligibile, expertul bifează DA în caseta corespunzătoare, în caz contrar solicită corectarea bugetului indicativ prin fișa de informații suplimentare. </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6.Cheltuielile diverse şi neprevazute (Cap. 5.3) din Bugetul indicativ se încadrează în procentul de  maxim 10% din valoarea cheltuielilor prevazute la cap./ subcap. 1.2, 1.3, 1.4, 2, 3.5, 3.8  şi 4 din devizul general, conform legislaţiei în vigoare?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lang w:val="it-IT"/>
        </w:rPr>
        <w:t xml:space="preserve">Expertul verifica in bugetul indicativ daca valoarea cheltuielilor diverse şi neprevazute se incadreaza in procentul de 10% din totalul </w:t>
      </w:r>
      <w:r w:rsidRPr="00880A57">
        <w:rPr>
          <w:rFonts w:asciiTheme="minorHAnsi" w:hAnsiTheme="minorHAnsi" w:cstheme="minorHAnsi"/>
          <w:iCs/>
          <w:sz w:val="24"/>
          <w:szCs w:val="24"/>
          <w:lang w:val="it-IT"/>
        </w:rPr>
        <w:t>subcap. 1.2 +subc</w:t>
      </w:r>
      <w:r w:rsidRPr="00880A57">
        <w:rPr>
          <w:rFonts w:asciiTheme="minorHAnsi" w:hAnsiTheme="minorHAnsi" w:cstheme="minorHAnsi"/>
          <w:sz w:val="24"/>
          <w:szCs w:val="24"/>
          <w:lang w:val="it-IT"/>
        </w:rPr>
        <w:t>ap.1.3+</w:t>
      </w:r>
      <w:r w:rsidRPr="00880A57">
        <w:rPr>
          <w:rFonts w:asciiTheme="minorHAnsi" w:hAnsiTheme="minorHAnsi" w:cstheme="minorHAnsi"/>
          <w:iCs/>
          <w:sz w:val="24"/>
          <w:szCs w:val="24"/>
          <w:lang w:val="it-IT"/>
        </w:rPr>
        <w:t xml:space="preserve"> subc</w:t>
      </w:r>
      <w:r w:rsidRPr="00880A57">
        <w:rPr>
          <w:rFonts w:asciiTheme="minorHAnsi" w:hAnsiTheme="minorHAnsi" w:cstheme="minorHAnsi"/>
          <w:sz w:val="24"/>
          <w:szCs w:val="24"/>
          <w:lang w:val="it-IT"/>
        </w:rPr>
        <w:t xml:space="preserve">ap.1.4 + Cap.2 + Cap.3.5+ Cap.3.8   + Cap.4A . </w:t>
      </w:r>
    </w:p>
    <w:p w:rsidR="00466E22" w:rsidRPr="00880A57" w:rsidRDefault="00466E22" w:rsidP="00466E22">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rPr>
        <w:t>Daca aceste costuri se incadreaza in procentul specificat mai sus, expertul bifează DA in caseta corespunzatoare, in caz contrar bifează NU şi</w:t>
      </w:r>
      <w:r w:rsidRPr="00880A57">
        <w:rPr>
          <w:rFonts w:asciiTheme="minorHAnsi" w:hAnsiTheme="minorHAnsi" w:cstheme="minorHAnsi"/>
          <w:sz w:val="24"/>
          <w:szCs w:val="24"/>
          <w:lang w:val="it-IT"/>
        </w:rPr>
        <w:t xml:space="preserve"> îşi motivează poziţia în linia prevăzută în acest scop la rubrica Observaţii.</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Prin transmiterea de către solicitant a răspunsului cu bugetul corectat, expertul completează bugetul din fișa E1.2L și bifează </w:t>
      </w:r>
      <w:r w:rsidRPr="00880A57">
        <w:rPr>
          <w:rFonts w:asciiTheme="minorHAnsi" w:hAnsiTheme="minorHAnsi" w:cstheme="minorHAnsi"/>
          <w:b/>
          <w:i/>
          <w:sz w:val="24"/>
          <w:szCs w:val="24"/>
        </w:rPr>
        <w:t>DA cu diferențe</w:t>
      </w:r>
      <w:r w:rsidRPr="00880A57">
        <w:rPr>
          <w:rFonts w:asciiTheme="minorHAnsi" w:hAnsiTheme="minorHAnsi" w:cstheme="minorHAnsi"/>
          <w:b/>
          <w:sz w:val="24"/>
          <w:szCs w:val="24"/>
        </w:rPr>
        <w:t xml:space="preserve"> și îşi motivează poziţia în linia prevăzută în acest scop la rubrica Observații.</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În cazul în care solicitantul nu transmite răspunsul cu bugetul corectat, expertul bifează  NU și îşi motivează poziţia în linia prevăzută în acest scop la rubrica Observții. </w:t>
      </w:r>
    </w:p>
    <w:p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Cererea de finanţare este declarată eligibilă prin bifarea căsuței corespunzătoare DA/DA cu diferențe.</w:t>
      </w:r>
    </w:p>
    <w:p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7.TVA-ul aferent cheltuielilor eligibile este trecut în coloana cheltuielilor eligibile (dacă solicitantul e neplătitor de TVA).</w:t>
      </w:r>
    </w:p>
    <w:p w:rsidR="00466E22" w:rsidRPr="00880A57" w:rsidRDefault="00466E22" w:rsidP="00466E22">
      <w:pPr>
        <w:spacing w:before="120" w:after="120" w:line="240" w:lineRule="auto"/>
        <w:jc w:val="both"/>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rPr>
        <w:t>Taxa pe valoarea adăugată este cheltuială neeligibilă, cu excepţia cazului în care aceasta nu se poate recupera în temeiul legislaţiei naţionale privind TVA-ul și a prevederilor specifice pentru instrumente financiare.</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Expertul verifică dacă solicitantul a bifat căsuţa corespunzătoare în declaraţia F.</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Dacă solicitantul este plătitor de TVA, valoarea TVA aferent cheltuielilor eligibile purtătoare de TVA,  este trecută în coloana cheltuielilor neeligibile.</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 xml:space="preserve">Expertul verifică dacă valoare TVA este trecută în coloana cheltuielilor neeligibile, în cazul în care solicitantul a declarat că este plătitor de TVA, şi bifează DA în căsuţa corespunzătoare. </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Dacă solicitantul este neplătitor de TVA, valoarea TVA aferent cheltuielilor eligibile purtătoare de TVA, poate fi trecută în coloana cheltuielilor eligibile sau neeligibile.</w:t>
      </w:r>
    </w:p>
    <w:p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lastRenderedPageBreak/>
        <w:t xml:space="preserve">Expertul va bifa DA în căsuţa corespunzătoare dacă TVA este trecut în coloana cheltuielilor eligibile si verifică dacă valoarea TVA se referă numai la valoarea cheltuielilor eligibile purtătoare de TVA. </w:t>
      </w:r>
    </w:p>
    <w:p w:rsidR="00466E22" w:rsidRPr="00880A57" w:rsidRDefault="00466E22" w:rsidP="00466E22">
      <w:pPr>
        <w:spacing w:before="120" w:after="120" w:line="240" w:lineRule="auto"/>
        <w:jc w:val="both"/>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rPr>
        <w:t xml:space="preserve"> În cazul identificării unor diferenţe, expertul verifică corectitudinea valorii TVA şi bifează DA cu diferenţe şi va opera modificările în bugetul indicativ, motivându-şi decizia la rubrica Observatii.</w:t>
      </w:r>
    </w:p>
    <w:p w:rsidR="00466E22" w:rsidRPr="00880A57" w:rsidRDefault="00466E22" w:rsidP="00466E22">
      <w:pPr>
        <w:spacing w:before="120" w:after="120" w:line="240" w:lineRule="auto"/>
        <w:jc w:val="both"/>
        <w:rPr>
          <w:rFonts w:asciiTheme="minorHAnsi" w:hAnsiTheme="minorHAnsi" w:cstheme="minorHAnsi"/>
          <w:sz w:val="24"/>
          <w:szCs w:val="24"/>
        </w:rPr>
      </w:pPr>
    </w:p>
    <w:p w:rsidR="00466E22" w:rsidRPr="00880A57" w:rsidRDefault="00466E22" w:rsidP="00466E22">
      <w:pPr>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VERIFICAREA BUGETULUI INDICATIV pentru componenta de servicii</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Verificarea constă în:</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 Asigurarea că toate costurile de servicii propuse pentru finanţare sunt eligibile şi calculele sunt corecte. Bugetul indicativ este structurat pe două capitole – cheltuieli cu personalul și cheltuieli pentru derularea proiectelor, cu excepția proiectelor umbrelă care vor conține un capitol separat pentru cheltuielile cu granturile oferite.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Verificarea bugetului indicativ privind corectitudinea informațiilor furnizate, analizând și fundamentarea bugetară (document obligatoriu anexă la cererea de finanțare), care privește corelarea dintre activitățile și resursele umane alocate acestora prin proiect cu sumele prevăzute în capitolele din buget pentru aceste activități.</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 Toate cheltuielile trebuie să fie justificate și să corespundă principiilor unei bune gestionări financiare, în special din punct de vedere al raportului preț-calitate.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p>
    <w:p w:rsidR="00466E22" w:rsidRPr="00880A57" w:rsidRDefault="00466E22" w:rsidP="00466E22">
      <w:pPr>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3.1 Informaţiile furnizate în cadrul bugetului indicativ din Cererea de finanțare sunt corecte şi  sunt în conformitate cu Fundamentarea Bugetului (document obligatoriu anexă la cererea de finanțare) pe categorii de cheltuieli eligibile?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56"/>
        <w:gridCol w:w="5844"/>
      </w:tblGrid>
      <w:tr w:rsidR="00466E22" w:rsidRPr="00880A57" w:rsidTr="00466E22">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PUNCTE DE VERIFICAT ÎN CADRUL DOCUMENTELOR PREZENTATE</w:t>
            </w:r>
          </w:p>
        </w:tc>
      </w:tr>
      <w:tr w:rsidR="00466E22" w:rsidRPr="00880A57" w:rsidTr="00466E22">
        <w:tc>
          <w:tcPr>
            <w:tcW w:w="1924" w:type="pct"/>
            <w:tcBorders>
              <w:top w:val="single" w:sz="4" w:space="0" w:color="auto"/>
              <w:left w:val="single" w:sz="4" w:space="0" w:color="auto"/>
              <w:bottom w:val="single" w:sz="4" w:space="0" w:color="auto"/>
              <w:right w:val="single" w:sz="4" w:space="0" w:color="auto"/>
            </w:tcBorders>
            <w:hideMark/>
          </w:tcPr>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finanțare</w:t>
            </w:r>
          </w:p>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Bugetul indicativ</w:t>
            </w:r>
          </w:p>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Fundamentarea bugetului pe categorii de cheltuieli eligibile, corelat cu activitățile și rezultatele proiectului </w:t>
            </w:r>
          </w:p>
        </w:tc>
        <w:tc>
          <w:tcPr>
            <w:tcW w:w="3076" w:type="pct"/>
            <w:tcBorders>
              <w:top w:val="single" w:sz="4" w:space="0" w:color="auto"/>
              <w:left w:val="single" w:sz="4" w:space="0" w:color="auto"/>
              <w:bottom w:val="single" w:sz="4" w:space="0" w:color="auto"/>
              <w:right w:val="single" w:sz="4" w:space="0" w:color="auto"/>
            </w:tcBorders>
            <w:hideMark/>
          </w:tcPr>
          <w:p w:rsidR="00466E22" w:rsidRPr="00880A57" w:rsidRDefault="00466E22" w:rsidP="00D74FA1">
            <w:pPr>
              <w:numPr>
                <w:ilvl w:val="0"/>
                <w:numId w:val="37"/>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în Cererea de finanțare activitățile propuse prin proiect și resursele alocate acestora.</w:t>
            </w:r>
          </w:p>
          <w:p w:rsidR="00466E22" w:rsidRPr="00880A57" w:rsidRDefault="00466E22" w:rsidP="00D74FA1">
            <w:pPr>
              <w:numPr>
                <w:ilvl w:val="0"/>
                <w:numId w:val="37"/>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bugetul indicativ privind corectitudinea informațiilor furnizate, corelat cu fundamentarea bugetului față de activitățile și resursele alocate acestora prin proiect.</w:t>
            </w:r>
          </w:p>
          <w:p w:rsidR="00466E22" w:rsidRPr="00880A57" w:rsidRDefault="00466E22" w:rsidP="00D74FA1">
            <w:pPr>
              <w:numPr>
                <w:ilvl w:val="0"/>
                <w:numId w:val="37"/>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încadrarea categoriilor de cheltuieli eligibile pe cele două capitole bugetare; suma cheltuielilor aferente fiecărui capitol din fundamentare trebuie să fie egală cu suma prevazută pentru fiecare capitol bugetar.</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lastRenderedPageBreak/>
              <w:t>Pentru proiectele de formare se pot utiliza ambele tipuri de sprijin:</w:t>
            </w:r>
          </w:p>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rambursarea sprijinului – caz în care costul pe participant nu va depăși 84 euro/persoană/zi, respectiv 118 euro/persoană/zi dacă acesta cuprinde și cheltuieli de cazare. Pentru acțiunile de formare derulate online, costul pe participant este de 26 euro/persoană/zi.</w:t>
            </w:r>
          </w:p>
          <w:p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Cost unitar standard, astfel:</w:t>
            </w:r>
          </w:p>
          <w:p w:rsidR="00466E22" w:rsidRPr="00880A57" w:rsidRDefault="00466E22" w:rsidP="00D74FA1">
            <w:pPr>
              <w:numPr>
                <w:ilvl w:val="0"/>
                <w:numId w:val="39"/>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Pentru cursurile informale se vor utiliza costurile stabilite în cadrul intervenției DR37 valabile la data lansării apelului;</w:t>
            </w:r>
          </w:p>
          <w:p w:rsidR="00466E22" w:rsidRPr="00880A57" w:rsidRDefault="00466E22" w:rsidP="00D74FA1">
            <w:pPr>
              <w:numPr>
                <w:ilvl w:val="0"/>
                <w:numId w:val="39"/>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Pentru cursurile autorizate în baza OG 129/2000, se vor utiliza costurile stabilite de MIPE pentru proiectele din cadrul PEO/PIDS pentru cursurile de inițiere, perfecționare sau specializare (cost/oră/persoană), respectiv pentru cursurile de calificare/ recalificare de nivel 2 (360 ore), nivel 3 (720 ore) sau nivel 4 (1080 ore) (cost/persoană).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cadrul unui proiect poate fi folosit un singur tip de sprijin, conform mențiunilor din fișa intervenției din SDL.</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sidDel="00572D16">
              <w:rPr>
                <w:rFonts w:asciiTheme="minorHAnsi" w:hAnsiTheme="minorHAnsi" w:cstheme="minorHAnsi"/>
                <w:color w:val="000000"/>
                <w:sz w:val="24"/>
                <w:szCs w:val="24"/>
              </w:rPr>
              <w:t xml:space="preserve">Pentru acțiunile de consiliere, costul pe participant nu va depăși 1500 euro. </w:t>
            </w:r>
          </w:p>
        </w:tc>
      </w:tr>
    </w:tbl>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lastRenderedPageBreak/>
        <w:t>a) Dacă există diferențe de încadrare, în sensul că unele cheltuieli neeligibile sunt trecute în categoria cheltuielilor eligibile, expertul bifează căsuța corespunzătoare NU şi îşi motivează poziţia în linia prevăzută în acest scop.</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acest caz bugetul este retransmis solicitantului pentru recalculare, prin Fișa de solicitare a informațiilor suplimentare E3.4L, expertul va modifica bugetul prin micșorarea valorii cheltuielilor eligibile cu valoarea identificată de expert ca fiind neeligibilă. Expertul va motiva poziţia cu explicații în linia prevăzută în acest scop la rubrica Observații. Se vor face  menţiuni la eventualele greşeli de încadrare sau alte cauze care au generat diferenţele. Cererea de finanţare este declarată eligibilă prin bifarea căsuței corespunzătoare DA cu diferențe.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b) Dacă există mici diferențe de calcul în cererea de finanțare și Fundamentarea bugetului indicativ corelat cu activitățile și rezultatele proiectului, pe categorii de cheltuieli eligibile, expertul efectuează modificările în buget și, în matricea de verificare a Bugetului indicativ, bifează căsuța corespunzătoare DA cu diferențe. În acest caz se vor oferi explicaţii în rubrica </w:t>
      </w:r>
      <w:r w:rsidRPr="00880A57">
        <w:rPr>
          <w:rFonts w:asciiTheme="minorHAnsi" w:hAnsiTheme="minorHAnsi" w:cstheme="minorHAnsi"/>
          <w:color w:val="000000"/>
          <w:sz w:val="24"/>
          <w:szCs w:val="24"/>
        </w:rPr>
        <w:lastRenderedPageBreak/>
        <w:t>Observaţii. Se vor face menţiuni la eventualele greşeli de calcul, costuri care includ impozite şi taxe deductibile sau alte cauze care au generat diferenţele.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Și în acest caz bugetul modificat de expert este retransmis solicitantului pentru luare la cunoștință de modificările efectuate, prin Fișa de solicitare a informațiilor suplimentare E3.4L.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finanţare este declarată eligibilă prin bifarea căsuței corespunzătoare DA cu diferențe.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Pentru punctele a și b, în cazul în care solicitantul nu este de acord cu corecțiile efectuate și aduse la cunoștință prin Fișa de solicitare a informațiilor suplimentare E3.4L, expertul va bifa NU și va oferi explicații în rubrica Observații.</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c)  Dacă valoarea proiectului menționată în Buget nu este fundamentată prin activitățile și resursele alocate și s-ar putea aprecia ca bugetul este supradimensionat în raport cu rezultatele preconizate a se realiza, expertul solicită informații suplimentare. Dacă informațiile suplimentare primite nu fundamentează valoarea bugetului, atunci se bifează căsuța NU și criteriul de eligibilitate nu este îndeplinit.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3.2Cheltuielile propuse sunt eligibile și sunt în concordanță cu activitățile eligibile din proiect?</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dacă cheltuielile  propuse sunt eligibile și dacă sunt în concordanță cu activitățile eligibile din proiect și Ghidul solicitantului elaborat de GAL.</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Dacă în urma verificării se constată că cheltuielile eligibile și neeligibile sunt trecute în coloanele corespunzătoare acestora, expertul bifează DA în căsuța corespunzătoare, în caz contrar bifează NU și îşi motivează poziţia în linia prevăzută în acest scop la rubrica Observații, aceste cheltuieli devenind neeligibile.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3.3 TVA-ul aferent cheltuielilor eligibile este corect încadrat în coloana cheltuielilor neeligibile/ eligibile, dacă este cazul?</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Solicitantul poate încadra valoarea TVA pe coloana cheltuielilor eligibile dacă acesta nu poate fi recuperat de la bugetul de stat conform legislației în vigoare sau dacă nu este plătitor de TVA (se va verifica bifa din cererea de finanțare).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Dacă solicitantul este plătitor de TVA (se va verifica bifa din cererea de finanțare), contravaloarea TVA trebuie încadrată pe coloana cheltuielilor neeligibile.</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Expertul bifează ”DA” în cazul în care TVA a fost încadrat corect, conform precizărilor de mai sus. În caz contrar, se bifează ”NU” și se modifică bugetul, trecând valoarea TVA pe coloana cheltuielilor neeligibile.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În cazul identificării unor diferențe față de valoarea cheltuielilor eligibile purtătoare de TVA, expertul verifică corectitudinea valorii TVA, bifează "DA cu diferențe" și va opera modificările în bugetul indicativ, motivându-și decizia la rubrica Observații. </w:t>
      </w:r>
    </w:p>
    <w:p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cazul proiectelor care utilizează costuri unitare standard, nu există TVA și se va bifa „NU ESTE CAZUL”.</w:t>
      </w:r>
    </w:p>
    <w:p w:rsidR="00466E22" w:rsidRPr="00880A57" w:rsidRDefault="00466E22" w:rsidP="00466E22">
      <w:pPr>
        <w:spacing w:before="120" w:after="120" w:line="240" w:lineRule="auto"/>
        <w:jc w:val="both"/>
        <w:rPr>
          <w:rFonts w:asciiTheme="minorHAnsi" w:hAnsiTheme="minorHAnsi" w:cstheme="minorHAnsi"/>
          <w:color w:val="000000"/>
          <w:sz w:val="24"/>
        </w:rPr>
      </w:pPr>
    </w:p>
    <w:p w:rsidR="00466E22" w:rsidRPr="00880A57" w:rsidRDefault="00466E22" w:rsidP="00466E22">
      <w:pPr>
        <w:spacing w:before="120" w:after="120" w:line="240" w:lineRule="auto"/>
        <w:rPr>
          <w:rFonts w:asciiTheme="minorHAnsi" w:hAnsiTheme="minorHAnsi" w:cstheme="minorHAnsi"/>
          <w:u w:val="single"/>
        </w:rPr>
      </w:pPr>
      <w:r w:rsidRPr="00880A57">
        <w:rPr>
          <w:rFonts w:asciiTheme="minorHAnsi" w:hAnsiTheme="minorHAnsi" w:cstheme="minorHAnsi"/>
          <w:b/>
          <w:sz w:val="24"/>
          <w:u w:val="single"/>
        </w:rPr>
        <w:t xml:space="preserve">D 3. Verificarea rezonabilităţii preţurilor </w:t>
      </w:r>
    </w:p>
    <w:p w:rsidR="00466E22" w:rsidRPr="00880A57" w:rsidRDefault="00466E22" w:rsidP="00466E22">
      <w:pPr>
        <w:spacing w:before="120" w:after="120" w:line="240" w:lineRule="auto"/>
        <w:rPr>
          <w:rFonts w:asciiTheme="minorHAnsi" w:hAnsiTheme="minorHAnsi" w:cstheme="minorHAnsi"/>
          <w:sz w:val="24"/>
          <w:szCs w:val="24"/>
          <w:u w:val="single"/>
        </w:rPr>
      </w:pPr>
      <w:r w:rsidRPr="00880A57">
        <w:rPr>
          <w:rFonts w:asciiTheme="minorHAnsi" w:hAnsiTheme="minorHAnsi" w:cstheme="minorHAnsi"/>
          <w:b/>
          <w:sz w:val="24"/>
          <w:szCs w:val="24"/>
          <w:u w:val="single"/>
        </w:rPr>
        <w:t>D3.1 verificare rezonabilitate pentru componenta de investitii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Categoria de bunuri  se regaseste in Baza de Date cu prețuri de Referință?</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bunurile cu caracteristicile prevăzute în SF/ MJ/ DALI şi regăsite ca investiţie în devizele pe obiecte  sunt incluse în Baza de date cu preţuri de referință postată pe pagina de internet AFIR. Dacă se regăsesc, expertul bifează în caseta corespunzatoare DA.</w:t>
      </w:r>
    </w:p>
    <w:p w:rsidR="00466E22" w:rsidRPr="00880A57" w:rsidRDefault="00466E22" w:rsidP="00466E22">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Daca categoria de bunuri nu se regaseste in Baza de date preţuri, expertul bifează in caseta corespunzatoare NU.</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rsidR="00466E22" w:rsidRPr="00880A57" w:rsidRDefault="00466E22" w:rsidP="00466E22">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2. Daca la pct. 1 raspunsul este DA, sunt atasate extrasele tiparite din Baza de date cu prețuri de Referință?</w:t>
      </w:r>
    </w:p>
    <w:p w:rsidR="00466E22" w:rsidRPr="00880A57" w:rsidRDefault="00466E22" w:rsidP="00466E22">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rsidR="00466E22" w:rsidRPr="00880A57" w:rsidRDefault="00466E22" w:rsidP="00466E22">
      <w:pPr>
        <w:spacing w:before="120" w:after="120" w:line="240" w:lineRule="auto"/>
        <w:jc w:val="both"/>
        <w:rPr>
          <w:rFonts w:asciiTheme="minorHAnsi" w:hAnsiTheme="minorHAnsi" w:cstheme="minorHAnsi"/>
          <w:b/>
          <w:sz w:val="24"/>
          <w:u w:val="single"/>
          <w:lang w:val="it-IT"/>
        </w:rPr>
      </w:pPr>
    </w:p>
    <w:p w:rsidR="00466E22" w:rsidRPr="00880A57" w:rsidRDefault="00466E22" w:rsidP="00466E22">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 xml:space="preserve">3. Dacă la pct. 1. raspunsul este DA, preţurile utilizate pentru bunuri se incadreaza in maximul  prevazut în  Baza de Date cu preţuri de Referință?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verifica daca preţurile se incadreaza in maximul prevazut în Baza de Date cu  preţuri de Referință pentru bunul respectiv, bifează in caseta corespunzatoare DA, suma acceptata de evaluator fiind cea din devize</w:t>
      </w:r>
      <w:r w:rsidRPr="00880A57">
        <w:rPr>
          <w:rFonts w:asciiTheme="minorHAnsi" w:hAnsiTheme="minorHAnsi" w:cstheme="minorHAnsi"/>
          <w:sz w:val="24"/>
        </w:rPr>
        <w:t>.</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în cazul în care solicitantul și-a însușit valoarea din baza de date AFIR  sau bifează în căsuța corespunzătoare </w:t>
      </w:r>
      <w:r w:rsidRPr="00880A57">
        <w:rPr>
          <w:rFonts w:asciiTheme="minorHAnsi" w:hAnsiTheme="minorHAnsi" w:cstheme="minorHAnsi"/>
          <w:b/>
          <w:sz w:val="24"/>
        </w:rPr>
        <w:t>NU</w:t>
      </w:r>
      <w:r w:rsidRPr="00880A57">
        <w:rPr>
          <w:rFonts w:asciiTheme="minorHAnsi" w:hAnsiTheme="minorHAnsi" w:cstheme="minorHAnsi"/>
          <w:sz w:val="24"/>
        </w:rPr>
        <w:t>, dacă solicitantul nu este de acord,  diferența dintre cele două valori a bunului propus a fi achiziționat (prețul din SF/ MJ/ DALI și respectiv prețul maxim din baza de date AFIR pentru obiectul respectiv) trecându-se pe neeligibil.</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4.Dacă bunurile nu se regăsesc în Baza de Date (la pct.1 răspunsul este NU), solicitantul a prezentat două oferte/ PrintScreen – uri de pe site –urile furnizorilor cuprinzând furnizorul, caracteristicile tehnice precum și prețurile valabile la data întocmirii Bugetului indicativ/ </w:t>
      </w:r>
      <w:r w:rsidRPr="00880A57">
        <w:rPr>
          <w:rFonts w:asciiTheme="minorHAnsi" w:hAnsiTheme="minorHAnsi" w:cstheme="minorHAnsi"/>
          <w:b/>
          <w:sz w:val="24"/>
        </w:rPr>
        <w:lastRenderedPageBreak/>
        <w:t>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bunurile care nu se regăsesc în baza de date,  cu  prețurile unor bunuri de același tip disponibile pe Internet cu ofertele prezentate.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rsidR="00466E22" w:rsidRPr="00880A57" w:rsidRDefault="00466E22" w:rsidP="00466E22">
      <w:pPr>
        <w:spacing w:before="120" w:after="120" w:line="240" w:lineRule="auto"/>
        <w:contextualSpacing/>
        <w:jc w:val="both"/>
        <w:rPr>
          <w:rFonts w:asciiTheme="minorHAnsi" w:hAnsiTheme="minorHAnsi" w:cstheme="minorHAnsi"/>
          <w:sz w:val="24"/>
          <w:lang w:val="en-GB"/>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rsidR="00466E22" w:rsidRPr="00880A57" w:rsidRDefault="00466E22" w:rsidP="00D74FA1">
      <w:pPr>
        <w:numPr>
          <w:ilvl w:val="0"/>
          <w:numId w:val="31"/>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rsidR="00466E22" w:rsidRPr="00880A57" w:rsidRDefault="00466E22" w:rsidP="00D74FA1">
      <w:pPr>
        <w:numPr>
          <w:ilvl w:val="0"/>
          <w:numId w:val="31"/>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prevăzute prin CF/ SF/ MJ/ DALI;</w:t>
      </w:r>
    </w:p>
    <w:p w:rsidR="00466E22" w:rsidRPr="00880A57" w:rsidRDefault="00466E22" w:rsidP="00D74FA1">
      <w:pPr>
        <w:numPr>
          <w:ilvl w:val="0"/>
          <w:numId w:val="31"/>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bunurile respective.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activitatea ofertantului demonstrată prin cod CAEN este în concordanță cu echipamentele/bunurile pe care le va furniza.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Dacă această condiție nu este îndeplinită, solicită prezentarea altor oferte prin intermediul informațiilor suplimentare.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5. </w:t>
      </w:r>
      <w:r w:rsidRPr="00880A57">
        <w:rPr>
          <w:rFonts w:asciiTheme="minorHAnsi" w:hAnsiTheme="minorHAnsi" w:cstheme="minorHAnsi"/>
          <w:b/>
          <w:sz w:val="24"/>
          <w:lang w:val="pt-BR"/>
        </w:rPr>
        <w:t xml:space="preserve">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b/>
          <w:sz w:val="24"/>
        </w:rPr>
        <w:t>(în cazul solicitanților privați)</w:t>
      </w:r>
    </w:p>
    <w:p w:rsidR="00466E22" w:rsidRPr="00880A57" w:rsidRDefault="00466E22" w:rsidP="00466E22">
      <w:pPr>
        <w:spacing w:before="120" w:after="120" w:line="240" w:lineRule="auto"/>
        <w:jc w:val="both"/>
        <w:rPr>
          <w:rFonts w:asciiTheme="minorHAnsi" w:hAnsiTheme="minorHAnsi" w:cstheme="minorHAnsi"/>
          <w:b/>
          <w:sz w:val="24"/>
          <w:u w:val="single"/>
          <w:lang w:val="it-IT"/>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două oferte în cazul în care acestea depășesc pragul valoric de 15.000 Euro şi o ofertă pentru serviciile a căror valoare este mai mică  sau egală cu pragul valoric de 15.000 Euro.</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 cu ofertele prezentate.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rsidR="00466E22" w:rsidRPr="00880A57" w:rsidRDefault="00466E22" w:rsidP="00D74FA1">
      <w:pPr>
        <w:numPr>
          <w:ilvl w:val="0"/>
          <w:numId w:val="30"/>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fie datate, personalizate şi semnate;</w:t>
      </w:r>
    </w:p>
    <w:p w:rsidR="00466E22" w:rsidRPr="00880A57" w:rsidRDefault="00466E22" w:rsidP="00D74FA1">
      <w:pPr>
        <w:numPr>
          <w:ilvl w:val="0"/>
          <w:numId w:val="30"/>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rsidR="00466E22" w:rsidRPr="00880A57" w:rsidRDefault="00466E22" w:rsidP="00D74FA1">
      <w:pPr>
        <w:numPr>
          <w:ilvl w:val="0"/>
          <w:numId w:val="30"/>
        </w:numPr>
        <w:spacing w:before="120" w:after="120" w:line="240" w:lineRule="auto"/>
        <w:ind w:firstLine="66"/>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lastRenderedPageBreak/>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Astfel, prețurile din oferte vor fi acceptate numai în situația în care activitatea ofertantului demonstrată prin cod CAEN este în concordanță cu servicile pe care le va furniza.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această condiție nu este îndeplinită, solicită prezentarea altor oferte prin intermediul informațiilor suplimentare.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Internet/SEAP cu ofertele prezentate.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servicii print screen din catalogul electronic pus la dispoziție de SEAP.</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rsidR="00466E22" w:rsidRPr="00880A57"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rsidR="00466E22" w:rsidRPr="00880A57" w:rsidRDefault="00466E22" w:rsidP="00D74FA1">
      <w:pPr>
        <w:numPr>
          <w:ilvl w:val="0"/>
          <w:numId w:val="32"/>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rsidR="00466E22" w:rsidRPr="00880A57" w:rsidRDefault="00466E22" w:rsidP="00D74FA1">
      <w:pPr>
        <w:numPr>
          <w:ilvl w:val="0"/>
          <w:numId w:val="32"/>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rsidR="00466E22" w:rsidRPr="00880A57" w:rsidRDefault="00466E22" w:rsidP="00D74FA1">
      <w:pPr>
        <w:numPr>
          <w:ilvl w:val="0"/>
          <w:numId w:val="32"/>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3.3.7.Pentru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 cu  prețurile unor bunuri de același tip disponibile pe Internet/SEAP cu ofertele prezentate.</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bunuri print screen din catalogul electronic pus la dispoziție de SEAP.</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lastRenderedPageBreak/>
        <w:t>Expertul verifică dacă valoarea inclusă în Bugetul indicativ se încadrează între nivelul minim şi maxim al ofertelor prezentate şi solicitantul a justificat alegerea.</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rsidR="00466E22" w:rsidRPr="00880A57" w:rsidRDefault="00466E22" w:rsidP="00D74FA1">
      <w:pPr>
        <w:numPr>
          <w:ilvl w:val="0"/>
          <w:numId w:val="33"/>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rsidR="00466E22" w:rsidRPr="00880A57" w:rsidRDefault="00466E22" w:rsidP="00D74FA1">
      <w:pPr>
        <w:numPr>
          <w:ilvl w:val="0"/>
          <w:numId w:val="33"/>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rsidR="00466E22" w:rsidRPr="00880A57" w:rsidRDefault="00466E22" w:rsidP="00D74FA1">
      <w:pPr>
        <w:numPr>
          <w:ilvl w:val="0"/>
          <w:numId w:val="33"/>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rsidR="00466E22" w:rsidRPr="00880A57"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rsidR="00466E22" w:rsidRPr="00880A57"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rsidR="00466E22" w:rsidRPr="00880A57" w:rsidRDefault="00466E22" w:rsidP="00466E22">
      <w:pPr>
        <w:spacing w:before="120" w:after="120" w:line="240" w:lineRule="auto"/>
        <w:contextualSpacing/>
        <w:jc w:val="both"/>
        <w:rPr>
          <w:rFonts w:asciiTheme="minorHAnsi" w:hAnsiTheme="minorHAnsi" w:cstheme="minorHAnsi"/>
          <w:sz w:val="24"/>
        </w:rPr>
      </w:pP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6. Pentru lucrari, exista in studiul de fezabilitate declaraţia proiectantului semnată şi ştampilată privind sursa de preţuri?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verifica existenta precizarilor proiectantului privind  sursa de preţuri din Studiul de fezabilitate, daca declaraţia este semnata şi  bifează in caseta corespunzatoare DA sau NU.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rsidR="00466E22" w:rsidRPr="00880A57" w:rsidRDefault="00466E22" w:rsidP="00466E22">
      <w:pPr>
        <w:shd w:val="clear" w:color="auto" w:fill="FFFFFF"/>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situatia în care o parte din bunuri se regăseşte în baza de date, iar pentru cealaltă se prezintă oferte, se bifează </w:t>
      </w:r>
      <w:r w:rsidRPr="00880A57">
        <w:rPr>
          <w:rFonts w:asciiTheme="minorHAnsi" w:hAnsiTheme="minorHAnsi" w:cstheme="minorHAnsi"/>
          <w:b/>
          <w:sz w:val="24"/>
        </w:rPr>
        <w:t>DA</w:t>
      </w:r>
      <w:r w:rsidRPr="00880A57">
        <w:rPr>
          <w:rFonts w:asciiTheme="minorHAnsi" w:hAnsiTheme="minorHAnsi" w:cstheme="minorHAnsi"/>
          <w:sz w:val="24"/>
        </w:rPr>
        <w:t xml:space="preserve"> şi la pct.4.1 şi la pct.4.4., iar la rubrica Observaţii expertul va preciza acest lucru.</w:t>
      </w:r>
    </w:p>
    <w:p w:rsidR="00466E22" w:rsidRPr="00880A57" w:rsidRDefault="00466E22" w:rsidP="00466E22">
      <w:pPr>
        <w:shd w:val="clear" w:color="auto" w:fill="FFFFFF"/>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justificarea rezonabilităţii preţurilor pentru investiția de bază, proiectantul va avea în vedere Ordinul Ministerului Culturii și Cultelor nr. 2.260/22.06.2006 privind precizarea </w:t>
      </w:r>
      <w:r w:rsidRPr="00880A57">
        <w:rPr>
          <w:rFonts w:asciiTheme="minorHAnsi" w:hAnsiTheme="minorHAnsi" w:cstheme="minorHAnsi"/>
          <w:sz w:val="24"/>
        </w:rPr>
        <w:lastRenderedPageBreak/>
        <w:t>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rsidR="00466E22" w:rsidRPr="00880A57" w:rsidRDefault="00466E22" w:rsidP="00466E22">
      <w:pPr>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D3.2 verificare rezonabilitate pentru componenta de servicii</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 Categoria de servicii se regăsește în Baza de Date?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categoria de servicii din fundamentarea bugetară se regăsește în Baza de date cu prețuri de referință pentru proiecte de servicii LEADER, de pe site-ul AFIR. În cadrul acestei liste se regăsesc limitele de preț până la care se acceptă alocarea financiară pentru diferite categorii de servicii. Dacă categoria de servicii se regăsește, expertul bifează în căsuța corespunzătoare DA şi ataşează un extras din baza de date.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categoria de servicii nu se regăsește în Baza de date cu prețuri de referință pentru proiecte de servicii LEADER, expertul bifează în căsuța corespunzătoare NU.</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2. Dacă la pct. 1. răspunsul este DA, preţurile utilizate sunt în limitele prevăzute în  Baza de Date?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prețurile sunt în limitele prevăzute în  Baza de Date cu prețuri maximale pentru proiectele finanțate prin LEADER, expertul bifează în căsuța corespunzătoare DA, suma acceptată de evaluator fiind cea din fundamentarea bugetară. Dacă prețurile nu sunt în limitele prevăzute în Baza de Date, nici în urma solicitării de informații suplimentare, cheltuielile corespunzătoare devin neeligibile; expertul bifează în căsuța corespunzătoare ,,NU”, modifică bugetul indicativ în sensul micșorării acestuia cu costurile corespunzătoare și înștiințează solicitantul, prin formularul E3.4L - Partea a III-a, asupra modificărilor făcute.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33. Dacă la pct. 1 răspunsul este NU, solicitantul a prezentat câte o ofertă conformă fiecare bun sau serviciu a cărui valoare nu depășește 15.000 Euro și câte 2 oferte conforme pentru fiecare bun sau serviciu care depășește această valoare ? </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solicitantul a prezentat  câte două oferte conforme pentru servicii/bunuri a căror valoare este mai mare de 15.000 euro și o ofertă conformă pentru servicii/bunuri care nu depășesc această valoare.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În cazul în care solicitantul nu a prezentat oferta/ofertele conforme nici în urma solicitării de informații suplimentare, cheltuielile corespunzătoare devin neeligibile; expertul bifează în căsuța corespunzătoare ,,NU”, modifică bugetul indicativ în sensul micșorării acestuia cu costurile corespunzatoare și înștiințează solicitantul, prin formularul E3.4L - Partea a III-a, asupra modificărilor facute. </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Pentru categoriile de bunuri/servicii care se regăsesc în baza de date, expertul bifează căsuța ,,NU ESTE CAZUL”. </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lastRenderedPageBreak/>
        <w:t>Ofertele conforme sunt documente obligatorii care trebuie avute în vedere la stabilirea rezonabilității prețurilor şi pot fi oferte personalizate, datate și semnate sau pot fi print screen-uri de pe site-uri ale operatorilor economici în care să se poată identifica adresa web a operatorului economic, precum și data ofertei și care trebuie să aibă cel puțin următoarele caracteristici:</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Să conțină detalierea unor cerinte minimale;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Să conţină preţul de achiziţie, defalcat pe categorii de bunuri/servicii.</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În același timp cu verificarea prețurilor, expertul evaluator trebuie să verifice în baza de date a ONRC codul CAEN al ofertantului, dacă acesta este în concordanță cu bunurile/servicile pe care le va furniza.</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Prețurile din oferte vor fi acceptate numai în situația în care activitatea ofertantului demonstrată prin cod CAEN este în concordanță cu bunurile/serviciile pe care le va furniza.</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4. Prețurile prevăzute în ofertele anexate sunt rezonabile?</w:t>
      </w:r>
    </w:p>
    <w:p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Se va realiza verificarea rezonabilității prețurilor pentru fiecare ofertă în parte, utilizându-se diferite metode de verificare (ex. verificarea de oferte similare pe internet sau compararea cu prețurile din alte proiecte similare). Dacă în urma verificărilor expertul apreciază că prețurile propuse prin oferte nu sunt rezonabile, expertul bifează în căsuța corespunzătoare NU.</w:t>
      </w:r>
    </w:p>
    <w:p w:rsidR="00466E22" w:rsidRPr="00880A57" w:rsidRDefault="00466E22" w:rsidP="00466E22">
      <w:pPr>
        <w:spacing w:before="120" w:after="120" w:line="240" w:lineRule="auto"/>
        <w:jc w:val="both"/>
        <w:rPr>
          <w:rFonts w:asciiTheme="minorHAnsi" w:hAnsiTheme="minorHAnsi" w:cstheme="minorHAnsi"/>
          <w:sz w:val="24"/>
          <w:lang w:val="pt-BR"/>
        </w:rPr>
      </w:pPr>
    </w:p>
    <w:p w:rsidR="00466E22" w:rsidRPr="00880A57" w:rsidRDefault="00466E22" w:rsidP="00466E22">
      <w:pPr>
        <w:spacing w:before="120" w:after="120" w:line="240" w:lineRule="auto"/>
        <w:jc w:val="both"/>
        <w:rPr>
          <w:rFonts w:asciiTheme="minorHAnsi" w:hAnsiTheme="minorHAnsi" w:cstheme="minorHAnsi"/>
          <w:b/>
          <w:sz w:val="24"/>
          <w:szCs w:val="24"/>
          <w:u w:val="single"/>
        </w:rPr>
      </w:pPr>
      <w:r w:rsidRPr="00880A57">
        <w:rPr>
          <w:rFonts w:asciiTheme="minorHAnsi" w:hAnsiTheme="minorHAnsi" w:cstheme="minorHAnsi"/>
          <w:b/>
          <w:sz w:val="24"/>
          <w:u w:val="single"/>
        </w:rPr>
        <w:t xml:space="preserve">D 4. </w:t>
      </w:r>
      <w:r w:rsidRPr="00880A57">
        <w:rPr>
          <w:rFonts w:asciiTheme="minorHAnsi" w:hAnsiTheme="minorHAnsi" w:cstheme="minorHAnsi"/>
          <w:b/>
          <w:sz w:val="24"/>
          <w:szCs w:val="24"/>
          <w:u w:val="single"/>
        </w:rPr>
        <w:t>Verificarea planului financiar</w:t>
      </w:r>
    </w:p>
    <w:p w:rsidR="00466E22" w:rsidRPr="00880A57" w:rsidRDefault="00466E22" w:rsidP="00466E22">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sz w:val="24"/>
          <w:szCs w:val="24"/>
          <w:u w:val="single"/>
        </w:rPr>
        <w:t xml:space="preserve">D4.1 </w:t>
      </w:r>
      <w:r w:rsidRPr="00880A57">
        <w:rPr>
          <w:rFonts w:asciiTheme="minorHAnsi" w:hAnsiTheme="minorHAnsi" w:cstheme="minorHAnsi"/>
          <w:b/>
          <w:sz w:val="24"/>
          <w:u w:val="single"/>
        </w:rPr>
        <w:t>Verificarea planului financiar</w:t>
      </w:r>
      <w:r w:rsidRPr="00880A57">
        <w:rPr>
          <w:rFonts w:asciiTheme="minorHAnsi" w:hAnsiTheme="minorHAnsi" w:cstheme="minorHAnsi"/>
          <w:b/>
          <w:sz w:val="24"/>
          <w:szCs w:val="24"/>
          <w:u w:val="single"/>
        </w:rPr>
        <w:t xml:space="preserve"> pentru componenta de investitii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1 Planul financiar este corect completat şi respectă gradul de intervenţie publică stabilit de GAL prin fișa intervenţiei din SDL? </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Totalul cheltuielilor eligibile şi gradul de intervenţie publică nu vor depăşi valoarea prevazuta prin Fisa interventiei din SDL si nu mai mult de 200.000 euro/proiect.</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2 Proiectul se încadreaza în plafonul maxim al sprijinului public nerambursabil asa cum este acesta stabilit prin Fisa interventiei aprobata in SDL dar nu mai mult de 200.000 euro?</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in Planul financiar, randul „Ajutor public nerambursabil”, coloana 1, daca cheltuielile eligibile corespund cu plafonul maxim precizat la punctul 1 şi sunt in conformitate cu conditiile precizate.</w:t>
      </w:r>
    </w:p>
    <w:p w:rsidR="00466E22" w:rsidRPr="00880A57" w:rsidRDefault="00466E22" w:rsidP="00466E22">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Daca </w:t>
      </w:r>
      <w:r w:rsidRPr="00880A57">
        <w:rPr>
          <w:rFonts w:asciiTheme="minorHAnsi" w:hAnsiTheme="minorHAnsi" w:cstheme="minorHAnsi"/>
          <w:sz w:val="24"/>
          <w:lang w:val="it-IT"/>
        </w:rPr>
        <w:t xml:space="preserve">valoarea eligibila a proiectului se incadreaza in </w:t>
      </w:r>
      <w:r w:rsidRPr="00880A57">
        <w:rPr>
          <w:rFonts w:asciiTheme="minorHAnsi" w:hAnsiTheme="minorHAnsi" w:cstheme="minorHAnsi"/>
          <w:sz w:val="24"/>
        </w:rPr>
        <w:t xml:space="preserve">plafonul </w:t>
      </w:r>
      <w:r w:rsidRPr="00880A57">
        <w:rPr>
          <w:rFonts w:asciiTheme="minorHAnsi" w:hAnsiTheme="minorHAnsi" w:cstheme="minorHAnsi"/>
          <w:sz w:val="24"/>
          <w:lang w:val="it-IT"/>
        </w:rPr>
        <w:t>maxim al sprijinului public nerambursabil, expertul bifează in caseta corespunzatoare DA.</w:t>
      </w:r>
    </w:p>
    <w:p w:rsidR="00466E22" w:rsidRPr="00880A57" w:rsidRDefault="00466E22" w:rsidP="00466E22">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rsidR="00466E22" w:rsidRPr="00880A57" w:rsidRDefault="00466E22" w:rsidP="00466E22">
      <w:pPr>
        <w:tabs>
          <w:tab w:val="left" w:pos="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 Avansul solicitat se încadreaza într-un cuantum de până la 50% din ajutorul public nerambursabil?</w:t>
      </w:r>
    </w:p>
    <w:p w:rsidR="00466E22" w:rsidRPr="00880A57" w:rsidRDefault="00466E22" w:rsidP="00466E22">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rsidR="00466E22" w:rsidRPr="00880A57" w:rsidRDefault="00466E22" w:rsidP="00466E22">
      <w:pPr>
        <w:spacing w:after="0" w:line="240" w:lineRule="auto"/>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rsidR="00466E22" w:rsidRPr="00880A57" w:rsidRDefault="00466E22" w:rsidP="00466E22">
      <w:pPr>
        <w:spacing w:after="0" w:line="240" w:lineRule="auto"/>
        <w:jc w:val="both"/>
        <w:rPr>
          <w:rFonts w:asciiTheme="minorHAnsi" w:hAnsiTheme="minorHAnsi" w:cstheme="minorHAnsi"/>
          <w:sz w:val="24"/>
        </w:rPr>
      </w:pPr>
      <w:r w:rsidRPr="00880A57">
        <w:rPr>
          <w:rFonts w:asciiTheme="minorHAnsi" w:hAnsiTheme="minorHAnsi" w:cstheme="minorHAnsi"/>
          <w:sz w:val="24"/>
        </w:rPr>
        <w:t>În cazul în care nu se efectuează corectura de catre solicitant, expertul bifeaza NU și îşi motivează poziţia în linia prevăzută în acest scop la rubrica Observatii.</w:t>
      </w:r>
    </w:p>
    <w:p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potențialul beneficiar nu a solicitat avans, expertul bifează caseta Nu este cazul.</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Beneficiarii proiectelor de investiții finanțate prin intervenția DR 36 LEADER pot beneficia de plata în avans conform dispozițiilor aferente DR 36 LEADER din cadrul PS PAC 2023-2027, cu condiția constituirii unei garanții, corespunzătoare procentului de 100% din valoarea avansului, în conformitate și cu prevederile art. 44 ale Reg. (UE) nr. 2021/2116, ale art. 23 alin.(3) din OUG nr.85/2023, respectiv ale art. 10 alin.(2) din HG nr. 1570/2022.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Garanția aferentă avansului trebuie să fie constituită la dispoziţia AFIR, se depune odată cu Dosarul Cererii de Plată a Avansului și trebuie să producă efecte pe întreaga perioadă cuprinsă între data cererii de acordare a avansului și data expirarii duratei de implementare prevăzute în contractul de finanţare. Utilizarea avansului se justifică de către beneficiar pe bază de documente până la expirarea duratei de implementare prevăzute în contractul de finanţare.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Beneficiariul poate opta pentru avans de până la maxim 50% din valoarea eligibilă nerambursabilă, la data depunerii Cererii de finanţare sau după semnarea contractului de finanțare, pe parcursul implementării proiectului, în condiţiile prevăzute în Instrucţiunile de plată anexă la Contractul de finanţare.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Avansul se acordă la solicitarea beneficiarului după semnarea Contractului de finanțare, conform prevederilor art. 44 din Regulamentului (UE) nr. 2116/2021 al Parlamentului si al Consiliului european din 2 decembrie 2021 privind finanțarea, gestionarea și monitorizarea politicii agricole comune și de abrogare a Regulamentelor (UE) nr. 1306/2013 și a legislației naționale în vigoare.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lastRenderedPageBreak/>
        <w:t>Beneficiarii privaţi</w:t>
      </w:r>
      <w:r w:rsidRPr="00880A57">
        <w:rPr>
          <w:rFonts w:asciiTheme="minorHAnsi" w:hAnsiTheme="minorHAnsi" w:cstheme="minorHAnsi"/>
          <w:sz w:val="24"/>
        </w:rPr>
        <w:t xml:space="preserve"> pot solicita avansul după semnarea Contractului de finanţare şi numai după avizarea achiziţiei majoritare de către AFIR.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cazul celor care derulează achiziții directe utilizând Baza de date cu prețuri de referință AFIR, avansul se acordă pe baza contractului de vânzare-cumpărare a bunului/ echipamentului respectiv, prezentat de beneficiarul privat la momentul solicitării avansului.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t>In cazul proiectelor aferente beneficiarilor publici CU constructii montaj</w:t>
      </w:r>
      <w:r w:rsidRPr="00880A57">
        <w:rPr>
          <w:rFonts w:asciiTheme="minorHAnsi" w:hAnsiTheme="minorHAnsi" w:cstheme="minorHAnsi"/>
          <w:sz w:val="24"/>
        </w:rPr>
        <w:t>, acordarea avansului poate fi realizată în două variante, respectiv:</w:t>
      </w:r>
    </w:p>
    <w:p w:rsidR="00466E22" w:rsidRPr="00880A57" w:rsidRDefault="00466E22" w:rsidP="00D74FA1">
      <w:pPr>
        <w:numPr>
          <w:ilvl w:val="4"/>
          <w:numId w:val="21"/>
        </w:numPr>
        <w:spacing w:before="120" w:after="120" w:line="240" w:lineRule="auto"/>
        <w:ind w:left="1276" w:firstLine="0"/>
        <w:contextualSpacing/>
        <w:jc w:val="both"/>
        <w:rPr>
          <w:rFonts w:asciiTheme="minorHAnsi" w:hAnsiTheme="minorHAnsi" w:cstheme="minorHAnsi"/>
          <w:sz w:val="24"/>
        </w:rPr>
      </w:pPr>
      <w:r w:rsidRPr="00880A57">
        <w:rPr>
          <w:rFonts w:asciiTheme="minorHAnsi" w:hAnsiTheme="minorHAnsi" w:cstheme="minorHAnsi"/>
          <w:b/>
          <w:sz w:val="24"/>
        </w:rPr>
        <w:t>În două tranșe</w:t>
      </w:r>
      <w:r w:rsidRPr="00880A57">
        <w:rPr>
          <w:rFonts w:asciiTheme="minorHAnsi" w:hAnsiTheme="minorHAnsi" w:cstheme="minorHAnsi"/>
          <w:sz w:val="24"/>
        </w:rPr>
        <w:t xml:space="preserve">: </w:t>
      </w:r>
    </w:p>
    <w:p w:rsidR="00466E22" w:rsidRPr="00880A57" w:rsidRDefault="00466E22" w:rsidP="00466E22">
      <w:pPr>
        <w:spacing w:before="120" w:after="120"/>
        <w:ind w:left="720"/>
        <w:jc w:val="both"/>
        <w:rPr>
          <w:rFonts w:asciiTheme="minorHAnsi" w:hAnsiTheme="minorHAnsi" w:cstheme="minorHAnsi"/>
          <w:sz w:val="24"/>
        </w:rPr>
      </w:pPr>
      <w:r w:rsidRPr="00880A57">
        <w:rPr>
          <w:rFonts w:asciiTheme="minorHAnsi" w:hAnsiTheme="minorHAnsi" w:cstheme="minorHAnsi"/>
          <w:sz w:val="24"/>
        </w:rPr>
        <w:sym w:font="Symbol" w:char="F0B7"/>
      </w:r>
      <w:r w:rsidRPr="00880A57">
        <w:rPr>
          <w:rFonts w:asciiTheme="minorHAnsi" w:hAnsiTheme="minorHAnsi" w:cstheme="minorHAnsi"/>
          <w:sz w:val="24"/>
        </w:rPr>
        <w:t xml:space="preserve"> Maxim 10% după semnarea contractului de finanțare;</w:t>
      </w:r>
    </w:p>
    <w:p w:rsidR="00466E22" w:rsidRPr="00880A57" w:rsidRDefault="00466E22" w:rsidP="00466E22">
      <w:pPr>
        <w:spacing w:before="120" w:after="120"/>
        <w:ind w:left="720"/>
        <w:jc w:val="both"/>
        <w:rPr>
          <w:rFonts w:asciiTheme="minorHAnsi" w:hAnsiTheme="minorHAnsi" w:cstheme="minorHAnsi"/>
          <w:sz w:val="24"/>
        </w:rPr>
      </w:pPr>
      <w:r w:rsidRPr="00880A57">
        <w:rPr>
          <w:rFonts w:asciiTheme="minorHAnsi" w:hAnsiTheme="minorHAnsi" w:cstheme="minorHAnsi"/>
          <w:sz w:val="24"/>
        </w:rPr>
        <w:sym w:font="Symbol" w:char="F0B7"/>
      </w:r>
      <w:r w:rsidRPr="00880A57">
        <w:rPr>
          <w:rFonts w:asciiTheme="minorHAnsi" w:hAnsiTheme="minorHAnsi" w:cstheme="minorHAnsi"/>
          <w:sz w:val="24"/>
        </w:rPr>
        <w:t xml:space="preserve"> Diferența până la maxim 50% din contribuţia financiară a Uniunii Europene şi contribuţia publică naţională va fi acordată după emiterea ordinului de începere a lucrărilor. </w:t>
      </w:r>
    </w:p>
    <w:p w:rsidR="00466E22" w:rsidRPr="00880A57" w:rsidRDefault="00466E22" w:rsidP="00D74FA1">
      <w:pPr>
        <w:numPr>
          <w:ilvl w:val="4"/>
          <w:numId w:val="21"/>
        </w:numPr>
        <w:spacing w:before="120" w:after="120" w:line="240" w:lineRule="auto"/>
        <w:ind w:left="1276" w:firstLine="0"/>
        <w:contextualSpacing/>
        <w:jc w:val="both"/>
        <w:rPr>
          <w:rFonts w:asciiTheme="minorHAnsi" w:hAnsiTheme="minorHAnsi" w:cstheme="minorHAnsi"/>
          <w:sz w:val="24"/>
        </w:rPr>
      </w:pPr>
      <w:r w:rsidRPr="00880A57">
        <w:rPr>
          <w:rFonts w:asciiTheme="minorHAnsi" w:hAnsiTheme="minorHAnsi" w:cstheme="minorHAnsi"/>
          <w:b/>
          <w:sz w:val="24"/>
        </w:rPr>
        <w:t>O singură tranșă</w:t>
      </w:r>
      <w:r w:rsidRPr="00880A57">
        <w:rPr>
          <w:rFonts w:asciiTheme="minorHAnsi" w:hAnsiTheme="minorHAnsi" w:cstheme="minorHAnsi"/>
          <w:sz w:val="24"/>
        </w:rPr>
        <w:t xml:space="preserve"> de până la maxim 50% din contribuţia financiară a Uniunii Europene şi contribuţia publică naţională va fi acordată după emiterea ordinului de începere a lucrărilor</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t>In cazul proiectelor aferente beneficiarilor publici care depun proiecte FĂRĂ constructii montaj</w:t>
      </w:r>
      <w:r w:rsidRPr="00880A57">
        <w:rPr>
          <w:rFonts w:asciiTheme="minorHAnsi" w:hAnsiTheme="minorHAnsi" w:cstheme="minorHAnsi"/>
          <w:sz w:val="24"/>
        </w:rPr>
        <w:t xml:space="preserve">, acestia pot solicita un avans de până la maxim 50% din valoarea eligibilă nerambursabilă după semnarea Contractului de Finanţare şi numai după avizarea achiziţiei majoritare de către AFIR.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Cuantumul avansului este prevăzut în contractul de finanţare încheiat între beneficiar şi AFIR. </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Beneficiarul care a încasat de la Autoritatea Contractantă plata în avans şi solicită prelungirea perioadei maxime de execuţie aprobate prin contractul de finanţare, este obligat ca, în vederea prelungirii duratei de execuţie iniţiale a contractului să depună la Autoritatea Contractantă documentul prin care dovedește prelungirea valabilității Scrisorii de Garanție Bancară/Nebancară (înregistrată pe toată perioada de valabilitate a garanției în Registrul special al Băncii Naționale a României), care să acopere întreaga perioadă de execuţie solicitată la prelungire.</w:t>
      </w:r>
    </w:p>
    <w:p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În cazul în care beneficiarul nu prezintă Autorităţii Contractante dovada prelungirii termenului de valabilitate a garanţiei cu cel puţin 5 zile lucrătoare înainte de expirarea valabilității acesteia, Autoritatea Contractantă va proceda la executarea garanţiei.</w:t>
      </w:r>
    </w:p>
    <w:p w:rsidR="00466E22" w:rsidRPr="00880A57" w:rsidRDefault="00466E22" w:rsidP="00466E22">
      <w:pPr>
        <w:rPr>
          <w:rFonts w:asciiTheme="minorHAnsi" w:hAnsiTheme="minorHAnsi" w:cstheme="minorHAnsi"/>
        </w:rPr>
      </w:pPr>
      <w:r w:rsidRPr="00880A57">
        <w:rPr>
          <w:rFonts w:asciiTheme="minorHAnsi" w:hAnsiTheme="minorHAnsi" w:cstheme="minorHAnsi"/>
          <w:sz w:val="24"/>
        </w:rPr>
        <w:t>Beneficiarul trebuie să justifice valoarea avansului încasat, pe bază de documente justificative conform cerințelor Autorității Contractante prezentate în Instrucțiunile de plată, până la expirarea duratei de implementare a proiectului prevăzută în contractul de finanțare.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D4.2 Verificare plan financiar pentru componenta de servicii</w:t>
      </w:r>
    </w:p>
    <w:p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Planul financiar este corect completat şi respectă gradul de intervenţie publică așa cum este prevăzut în Fișa măsuriidin Strategia de Dezvoltare Locală?</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 va verifica respectarea intensității sprijinului și a valorii maxime nerambursabile a proiectului, conform prevederilor fișei intervenției din SDL și Ghidului de implementare a intervenției DR36.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Concluzie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 Dacă Planul Financiar este corect completat, expertul bifează căsuța DA.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 Dacă Planul financiar nu este corect completat, expertul completează corect Planul financiar, bifează căsuță NU și motivează poziția în linia prevăzută în acest scop la rubrica Observații. Expertul va informa solicitantul de aceste modificări prin intermediul formularului E3.4L.</w:t>
      </w:r>
    </w:p>
    <w:p w:rsidR="00466E22" w:rsidRPr="00880A57" w:rsidRDefault="00466E22" w:rsidP="00466E22">
      <w:pPr>
        <w:spacing w:before="120" w:after="120" w:line="240" w:lineRule="auto"/>
        <w:jc w:val="both"/>
        <w:rPr>
          <w:rFonts w:asciiTheme="minorHAnsi" w:hAnsiTheme="minorHAnsi" w:cstheme="minorHAnsi"/>
          <w:b/>
          <w:sz w:val="24"/>
        </w:rPr>
      </w:pP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Decizia referitoare la eligibilitatea proiectului</w:t>
      </w:r>
    </w:p>
    <w:p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Daca toate criteriile de eligibilitate generale aplicate proiectului au fost indeplinite, proiectul este eligibil.</w:t>
      </w:r>
    </w:p>
    <w:p w:rsidR="00466E22" w:rsidRPr="00880A57" w:rsidRDefault="00466E22" w:rsidP="00466E22">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Expertul care întocmeste Fisa de verificare îşi concretizează verificarea prin înscrierea unei bife („√”) în casutele/câmpurile respective. Persoana care verifică munca expertului certifică acest lucru prin înscrierea unei linii oblice („\”) de la stânga sus spre dreapta jos, suprapusă peste bifa expertului. </w:t>
      </w:r>
    </w:p>
    <w:p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lang w:val="it-IT"/>
        </w:rPr>
        <w:t xml:space="preserve">Titlul manualului: </w:t>
      </w:r>
      <w:r w:rsidRPr="00880A57">
        <w:rPr>
          <w:rFonts w:asciiTheme="minorHAnsi" w:hAnsiTheme="minorHAnsi" w:cstheme="minorHAnsi"/>
          <w:sz w:val="24"/>
        </w:rPr>
        <w:t>Manual de procedură pentru evaluarea şi selectarea cererilor de finanţare pentru proiecte aferente intervențiilor finanțate din FEADR - Formulare specifice, Fişa de evaluare generală a proiectului E1.2 – DR 36 ”Dezvoltarea locală plasată sub responsabilitatea comunității”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SECTIUNEA 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C. Verificarea conformitatii si eligibilitatii documentelor la semnarea  contractului de finantare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Numărul de înregistrare al Cererii de Finanţare* (CF):</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466E22" w:rsidRPr="00880A57" w:rsidTr="00466E22">
        <w:tc>
          <w:tcPr>
            <w:tcW w:w="6897" w:type="dxa"/>
            <w:gridSpan w:val="3"/>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Documente de verificat</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840" w:type="dxa"/>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w:t>
            </w:r>
          </w:p>
        </w:tc>
        <w:tc>
          <w:tcPr>
            <w:tcW w:w="983"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466E22" w:rsidRPr="00880A57" w:rsidTr="00466E22">
        <w:trPr>
          <w:trHeight w:val="693"/>
        </w:trPr>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Dosarul original după care s-a scanat, pentru conformitatea documentelor încărcate on-line; </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rsidR="00466E22" w:rsidRPr="00880A57" w:rsidRDefault="00466E22" w:rsidP="00466E22">
            <w:pPr>
              <w:rPr>
                <w:rFonts w:asciiTheme="minorHAnsi" w:hAnsiTheme="minorHAnsi" w:cstheme="minorHAnsi"/>
                <w:sz w:val="24"/>
                <w:szCs w:val="24"/>
              </w:rPr>
            </w:pPr>
          </w:p>
        </w:tc>
      </w:tr>
      <w:tr w:rsidR="00466E22" w:rsidRPr="00880A57" w:rsidTr="00466E22">
        <w:trPr>
          <w:trHeight w:val="643"/>
        </w:trPr>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Proiectul tehnic (PT)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*beneficiarii privaţi depun PT-ul la contractare; beneficiarii publici vor depune PT-ul ulterior contractării proiectului</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tabs>
                <w:tab w:val="left" w:pos="72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 </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9. Adresă emisă de instituția financiară (bancă/ trezorerie)cu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983" w:type="dxa"/>
            <w:vAlign w:val="center"/>
          </w:tcPr>
          <w:p w:rsidR="00466E22" w:rsidRPr="00880A57" w:rsidRDefault="00466E22" w:rsidP="00466E22">
            <w:pPr>
              <w:rPr>
                <w:rFonts w:asciiTheme="minorHAnsi" w:hAnsiTheme="minorHAnsi" w:cstheme="minorHAnsi"/>
                <w:sz w:val="24"/>
                <w:szCs w:val="24"/>
              </w:rPr>
            </w:pP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Documentul de identitate al reprezentantului legal al beneficiarului</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Dovada achitării integrale a datoriei față de AFIR, inclusiv dobânzile și majorările de întârziere (dacă este cazul).</w:t>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6897" w:type="dxa"/>
            <w:gridSpan w:val="3"/>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Doc. 2.2 Graficul de eșalonare a datoriilor la bugetul consolidat (în cazul în care beneficiarul figurează cu datorii restante fiscale).  – </w:t>
            </w:r>
            <w:r w:rsidRPr="00880A57">
              <w:rPr>
                <w:rFonts w:asciiTheme="minorHAnsi" w:hAnsiTheme="minorHAnsi" w:cstheme="minorHAnsi"/>
                <w:sz w:val="24"/>
                <w:szCs w:val="24"/>
              </w:rPr>
              <w:lastRenderedPageBreak/>
              <w:t>verificare în PATRIMVEN</w:t>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840" w:type="dxa"/>
            <w:shd w:val="clear" w:color="auto" w:fill="auto"/>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blPrEx>
          <w:tblLook w:val="01E0" w:firstRow="1" w:lastRow="1" w:firstColumn="1" w:lastColumn="1" w:noHBand="0" w:noVBand="0"/>
        </w:tblPrEx>
        <w:tc>
          <w:tcPr>
            <w:tcW w:w="4575" w:type="dxa"/>
            <w:vMerge w:val="restar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Cererea de finantare este eligibila ?</w:t>
            </w:r>
          </w:p>
        </w:tc>
        <w:tc>
          <w:tcPr>
            <w:tcW w:w="2088"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2897" w:type="dxa"/>
            <w:gridSpan w:val="4"/>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 </w:t>
            </w:r>
          </w:p>
        </w:tc>
      </w:tr>
      <w:tr w:rsidR="00466E22" w:rsidRPr="00880A57" w:rsidTr="00466E22">
        <w:tblPrEx>
          <w:tblLook w:val="01E0" w:firstRow="1" w:lastRow="1" w:firstColumn="1" w:lastColumn="1" w:noHBand="0" w:noVBand="0"/>
        </w:tblPrEx>
        <w:tc>
          <w:tcPr>
            <w:tcW w:w="4575" w:type="dxa"/>
            <w:vMerge/>
          </w:tcPr>
          <w:p w:rsidR="00466E22" w:rsidRPr="00880A57" w:rsidRDefault="00466E22" w:rsidP="00466E22">
            <w:pPr>
              <w:rPr>
                <w:rFonts w:asciiTheme="minorHAnsi" w:hAnsiTheme="minorHAnsi" w:cstheme="minorHAnsi"/>
                <w:sz w:val="24"/>
                <w:szCs w:val="24"/>
              </w:rPr>
            </w:pPr>
          </w:p>
        </w:tc>
        <w:tc>
          <w:tcPr>
            <w:tcW w:w="2088"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2897" w:type="dxa"/>
            <w:gridSpan w:val="4"/>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Observaţii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Aprobat de: Director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Semnătura - ..................................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Verificat: Şef Serviciu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Întocmit de: Expert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C. Metodologia de verificare pentru documentele prezentate in vederea contractarii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rsidR="00466E22" w:rsidRPr="00880A57" w:rsidRDefault="00466E22" w:rsidP="00466E22">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466E22" w:rsidRPr="00880A57" w:rsidTr="00466E22">
        <w:trPr>
          <w:trHeight w:val="650"/>
        </w:trPr>
        <w:tc>
          <w:tcPr>
            <w:tcW w:w="3510" w:type="dxa"/>
            <w:shd w:val="clear" w:color="auto" w:fill="auto"/>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DOCUMENTE   DE   PREZENTAT</w:t>
            </w:r>
          </w:p>
        </w:tc>
        <w:tc>
          <w:tcPr>
            <w:tcW w:w="6237" w:type="dxa"/>
            <w:shd w:val="clear" w:color="auto" w:fill="auto"/>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PUNCTE DE VERIFICAT IN DOCUMENTE</w:t>
            </w:r>
          </w:p>
        </w:tc>
      </w:tr>
      <w:tr w:rsidR="00466E22" w:rsidRPr="00880A57" w:rsidTr="00466E22">
        <w:trPr>
          <w:trHeight w:val="1025"/>
        </w:trPr>
        <w:tc>
          <w:tcPr>
            <w:tcW w:w="351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Dosarul original după care s-a scanat, pentru conformitatea documentelor încărcate on-line</w:t>
            </w:r>
          </w:p>
        </w:tc>
        <w:tc>
          <w:tcPr>
            <w:tcW w:w="6237"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466E22" w:rsidRPr="00880A57" w:rsidTr="00466E22">
        <w:trPr>
          <w:trHeight w:val="1025"/>
        </w:trPr>
        <w:tc>
          <w:tcPr>
            <w:tcW w:w="351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9. Adresă emisă de instituția financiară (bancă/ trezorerie)</w:t>
            </w:r>
            <w:r w:rsidR="00BD2BF3">
              <w:rPr>
                <w:rFonts w:asciiTheme="minorHAnsi" w:hAnsiTheme="minorHAnsi" w:cstheme="minorHAnsi"/>
                <w:sz w:val="24"/>
                <w:szCs w:val="24"/>
              </w:rPr>
              <w:t xml:space="preserve"> </w:t>
            </w:r>
            <w:r w:rsidRPr="00880A57">
              <w:rPr>
                <w:rFonts w:asciiTheme="minorHAnsi" w:hAnsiTheme="minorHAnsi" w:cstheme="minorHAnsi"/>
                <w:sz w:val="24"/>
                <w:szCs w:val="24"/>
              </w:rPr>
              <w:t xml:space="preserve">cu datele de identificare ale băncii şi ale contului aferent proiectului FEADR (denumirea, adresa băncii/trezoreriei, codul IBAN al contului în care se derulează operaţiunile cu AFIR).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tc>
        <w:tc>
          <w:tcPr>
            <w:tcW w:w="6237"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Expertul verifica existenta acestui document, sa fie emis pe numele solicitantului de catre o institutie financiara/bancara cu sediul in Romania, sa contina datele solicitate.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Documentul este obligatoriu de prezentat.</w:t>
            </w:r>
          </w:p>
        </w:tc>
      </w:tr>
      <w:tr w:rsidR="00466E22" w:rsidRPr="00880A57" w:rsidTr="00466E22">
        <w:trPr>
          <w:trHeight w:val="1025"/>
        </w:trPr>
        <w:tc>
          <w:tcPr>
            <w:tcW w:w="351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Certificatul trebuie sa mentioneze clar lipsa datoriilor prin mentiunea “nu are datorii” sau bararea liniei in care ar trebui sa fie mentionate.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Daca solicitantul are datorii catre primărie, acesta devine neeligibil pentru sprijin, iar expertul va bifa NU. In caz contrar, expertul bifeaza caseta DA</w:t>
            </w:r>
          </w:p>
        </w:tc>
      </w:tr>
      <w:tr w:rsidR="00466E22" w:rsidRPr="00880A57" w:rsidTr="00466E22">
        <w:trPr>
          <w:trHeight w:val="1025"/>
        </w:trPr>
        <w:tc>
          <w:tcPr>
            <w:tcW w:w="3510"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2.2 Graficul de eșalonare a datoriilor la bugetul consolidat (în cazul în care beneficiarul figurează cu datorii restante fiscale)</w:t>
            </w:r>
          </w:p>
        </w:tc>
        <w:tc>
          <w:tcPr>
            <w:tcW w:w="6237" w:type="dxa"/>
            <w:shd w:val="clear" w:color="auto" w:fill="auto"/>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Expertul verifica  în baza de date a PATRIMVEN, accesând link-ul </w:t>
            </w:r>
            <w:hyperlink r:id="rId17" w:history="1">
              <w:r w:rsidRPr="00880A57">
                <w:rPr>
                  <w:rFonts w:asciiTheme="minorHAnsi" w:hAnsiTheme="minorHAnsi" w:cstheme="minorHAnsi"/>
                  <w:sz w:val="24"/>
                  <w:szCs w:val="24"/>
                </w:rPr>
                <w:t>https://epatrim.fiscnet.ro/</w:t>
              </w:r>
            </w:hyperlink>
            <w:r w:rsidRPr="00880A57">
              <w:rPr>
                <w:rFonts w:asciiTheme="minorHAnsi" w:hAnsiTheme="minorHAnsi" w:cstheme="minorHAnsi"/>
                <w:sz w:val="24"/>
                <w:szCs w:val="24"/>
              </w:rPr>
              <w:t xml:space="preserve"> și va descărca din baza de date certificatul de atestare fiscală al beneficiarului care se  va ataşa la dosarul administrativ.</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Daca solicitantul are datorii catre bugetul consolidat și nu a prezentat graficul de eșalonare a datoriilor la bugetul consolidat, acesta devine neeligibil pentru sprijin, iar expertul va bifa NU. In caz contrar, expertul bifeaza caseta DA</w:t>
            </w:r>
          </w:p>
        </w:tc>
      </w:tr>
    </w:tbl>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Notă: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w:t>
      </w:r>
      <w:r w:rsidRPr="00880A57">
        <w:rPr>
          <w:rFonts w:asciiTheme="minorHAnsi" w:hAnsiTheme="minorHAnsi" w:cstheme="minorHAnsi"/>
          <w:sz w:val="24"/>
          <w:szCs w:val="24"/>
        </w:rPr>
        <w:lastRenderedPageBreak/>
        <w:t>cazierul fiscal al solicitantului, obtinute prin interogarea bazei de date ANAF accesând link-ul https://epatrim.fiscnet.ro/, că solicitantul nu are datorii fiscale si sociale restante și nu figurează cu înscrieri în cazierul fiscal.</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urma verificării documentelor de mai sus proiectul poate fi incadrat cu statut: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eligibil;</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neeligibil.</w:t>
      </w:r>
    </w:p>
    <w:p w:rsidR="00466E22" w:rsidRPr="00880A57" w:rsidRDefault="00466E22" w:rsidP="00466E22">
      <w:pPr>
        <w:rPr>
          <w:rFonts w:asciiTheme="minorHAnsi" w:hAnsiTheme="minorHAnsi" w:cstheme="minorHAnsi"/>
          <w:sz w:val="24"/>
          <w:szCs w:val="24"/>
        </w:rPr>
      </w:pPr>
    </w:p>
    <w:tbl>
      <w:tblPr>
        <w:tblStyle w:val="TableGrid3"/>
        <w:tblW w:w="0" w:type="auto"/>
        <w:tblLook w:val="04A0" w:firstRow="1" w:lastRow="0" w:firstColumn="1" w:lastColumn="0" w:noHBand="0" w:noVBand="1"/>
      </w:tblPr>
      <w:tblGrid>
        <w:gridCol w:w="516"/>
        <w:gridCol w:w="5536"/>
        <w:gridCol w:w="1023"/>
        <w:gridCol w:w="1182"/>
        <w:gridCol w:w="1146"/>
      </w:tblGrid>
      <w:tr w:rsidR="00466E22" w:rsidRPr="00880A57" w:rsidTr="00466E22">
        <w:tc>
          <w:tcPr>
            <w:tcW w:w="486" w:type="dxa"/>
            <w:hideMark/>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Nr. crt</w:t>
            </w:r>
          </w:p>
        </w:tc>
        <w:tc>
          <w:tcPr>
            <w:tcW w:w="553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Verificarea pe teren</w:t>
            </w:r>
          </w:p>
        </w:tc>
        <w:tc>
          <w:tcPr>
            <w:tcW w:w="1023" w:type="dxa"/>
            <w:hideMark/>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1182" w:type="dxa"/>
            <w:hideMark/>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w:t>
            </w:r>
          </w:p>
        </w:tc>
        <w:tc>
          <w:tcPr>
            <w:tcW w:w="114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466E22" w:rsidRPr="00880A57" w:rsidTr="00466E22">
        <w:tc>
          <w:tcPr>
            <w:tcW w:w="48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1</w:t>
            </w:r>
          </w:p>
        </w:tc>
        <w:tc>
          <w:tcPr>
            <w:tcW w:w="553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 fost efectuată vizita pe teren ?</w:t>
            </w:r>
          </w:p>
        </w:tc>
        <w:tc>
          <w:tcPr>
            <w:tcW w:w="102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48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2</w:t>
            </w:r>
          </w:p>
        </w:tc>
        <w:tc>
          <w:tcPr>
            <w:tcW w:w="553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Conform E3.8L Cele observate în cursul verificării pe teren corespund cu Cererea de finanţare?</w:t>
            </w:r>
          </w:p>
        </w:tc>
        <w:tc>
          <w:tcPr>
            <w:tcW w:w="102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48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3</w:t>
            </w:r>
          </w:p>
        </w:tc>
        <w:tc>
          <w:tcPr>
            <w:tcW w:w="553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Conform E4.1L Cererea de finanţare îndeplineşte din punct de vedere al verificării pe teren condiţiile pentru a fi contractată?</w:t>
            </w:r>
          </w:p>
        </w:tc>
        <w:tc>
          <w:tcPr>
            <w:tcW w:w="1023"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 DA;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 NU. </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Observaţii.......................................................................................................................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 În cazul:</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nedepunerii unui document din categoria documentelor obligatorii pentru care beneficiarul și- a asumat angajamentul depunerii la momentul înregistrării cererii de finanțare și care au fost precizate expres și în cuprinsul notificarii de selecție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nedepunerii documentelor în termenele specificate în notificare </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în care se constată că în cuprinsul documentelor sunt înscrise datorii restante fiscale sau sociale, fără a fi demonstrată reeșalonarea plății prin graficul de reeşalonare a datoriilor către bugetul local sau cel central</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se constată încălcarea criteriului/ criteriilor de eligibilitate fapt ce conduce la neîncheierea contractului de finanțare. Proiectul va avea statut de contract neîncheiat. Solicitantul va fi notificat cu privire la neîncheierea contractului de finanţare.   </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 Verificarea conformitatii copiei cu originalul pentru documentele atasate la cererea de finantare la Contractare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rsidR="00466E22" w:rsidRPr="00880A57" w:rsidRDefault="00466E22" w:rsidP="00466E22">
      <w:pPr>
        <w:jc w:val="both"/>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44"/>
        <w:gridCol w:w="964"/>
        <w:gridCol w:w="964"/>
        <w:gridCol w:w="990"/>
        <w:gridCol w:w="1070"/>
      </w:tblGrid>
      <w:tr w:rsidR="00466E22" w:rsidRPr="00880A57" w:rsidTr="00466E22">
        <w:trPr>
          <w:cantSplit/>
          <w:trHeight w:val="670"/>
        </w:trPr>
        <w:tc>
          <w:tcPr>
            <w:tcW w:w="2886" w:type="pct"/>
            <w:tcBorders>
              <w:bottom w:val="nil"/>
            </w:tcBorders>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Documente</w:t>
            </w:r>
          </w:p>
        </w:tc>
        <w:tc>
          <w:tcPr>
            <w:tcW w:w="1547" w:type="pct"/>
            <w:gridSpan w:val="3"/>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Existenta documentului, daca este emis pe numele beneficiarului, daca este semnat, daca are toate rubricile completate pt. CF, daca sunt valabile conform legislatiei in vigoare sau precizarilor din Ghid</w:t>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Concordanţă copie cu originalul</w:t>
            </w:r>
          </w:p>
        </w:tc>
      </w:tr>
      <w:tr w:rsidR="00466E22" w:rsidRPr="00880A57" w:rsidTr="00466E22">
        <w:tc>
          <w:tcPr>
            <w:tcW w:w="2886" w:type="pct"/>
            <w:tcBorders>
              <w:top w:val="nil"/>
            </w:tcBorders>
            <w:vAlign w:val="center"/>
          </w:tcPr>
          <w:p w:rsidR="00466E22" w:rsidRPr="00880A57" w:rsidRDefault="00466E22" w:rsidP="00466E22">
            <w:pPr>
              <w:rPr>
                <w:rFonts w:asciiTheme="minorHAnsi" w:hAnsiTheme="minorHAnsi" w:cstheme="minorHAnsi"/>
                <w:sz w:val="24"/>
                <w:szCs w:val="24"/>
              </w:rPr>
            </w:pP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w:t>
            </w:r>
          </w:p>
        </w:tc>
        <w:tc>
          <w:tcPr>
            <w:tcW w:w="525"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cazul</w:t>
            </w:r>
          </w:p>
        </w:tc>
        <w:tc>
          <w:tcPr>
            <w:tcW w:w="567" w:type="pct"/>
          </w:tcPr>
          <w:p w:rsidR="00466E22" w:rsidRPr="00880A57" w:rsidRDefault="00466E22" w:rsidP="00466E22">
            <w:pPr>
              <w:rPr>
                <w:rFonts w:asciiTheme="minorHAnsi" w:hAnsiTheme="minorHAnsi" w:cstheme="minorHAnsi"/>
                <w:sz w:val="24"/>
                <w:szCs w:val="24"/>
              </w:rPr>
            </w:pPr>
          </w:p>
        </w:tc>
      </w:tr>
      <w:tr w:rsidR="00466E22" w:rsidRPr="00880A57" w:rsidTr="00466E22">
        <w:tc>
          <w:tcPr>
            <w:tcW w:w="2886" w:type="pct"/>
            <w:tcBorders>
              <w:top w:val="nil"/>
            </w:tcBorders>
            <w:vAlign w:val="center"/>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Doc.1.a) Studiul de fezabilitate</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Doc.1.b) Documentaţia de Avizare pentru Lucrări de Intervenţii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Doc.1.c) Memoriu justificativ</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1.d) Proiectul tehnic</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Doc.1.e) Anexa C pentru solicitanții PFA, II sau IF</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Doc.1.f) Anexa B pentru solicitanții persoane juridice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oc. 1.g) Certificat de urbanism</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1.h) Autorizația de construire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1.i) Negația din partea autorității competente (Consiliul județean/ Consiliul local) cu privire la faptul că pentru proiectul depus nu se emite autorizație de construcție</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Doc.1.j) Expertiza tehnică de specialitate asupra construcţiei existente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Doc.1.k)  Raportul privind stadiul fizic al lucrărilor</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1.l) Oferte conforme</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1.m) Hotărârea Consiliului Local pentru implementarea proiectului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1.n) Hotărârea Adunării Generale pentru implementarea proiectului specific fiecărei categorii de solicitanți cu referire la însuşirea / aprobarea de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către ONG, Unitate de cult, Persoană fizică autorizată / Societate Comercială</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BD2BF3">
        <w:trPr>
          <w:trHeight w:val="1157"/>
        </w:trPr>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Doc.3. Documente pentru terenurile și/sau clădirile aferente realizării investițiilor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A.Pentru beneficiari privaţi</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3.1 Pentru proiecte cu construcţii-montaj (pot include dotări şi echipamente fără montaj) care necesită Autorizaţie de construcţie (a fost bifat punctul 9.4.1), se va prezenta înscrisul care să certifice: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a)Dreptul de proprietate privată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juridice translative de proprietate, precum contractele de vânzare-cumpărare, donație, schimb, etc;</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juridice declarative de proprietate, precum împărțeala judiciară sau tranzacția;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jurisdicționale declarative, precum hotărârile judecătorești cu putere de res-judecata, de partaj, de constatare a uzucapiunii imobiliare, etc.</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jurisdicționale, precum ordonanțele de adjudecare;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cazul contractului de concesiune pentru cladiri, acesta va fi însoțit de o adresă emisă de concedent care să specifice dacă pentru clădirea concesionată există solicitări privind retrocedarea.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În cazul contractului de concesiune pentru terenuri, </w:t>
            </w:r>
            <w:r w:rsidRPr="00880A57">
              <w:rPr>
                <w:rFonts w:asciiTheme="minorHAnsi" w:hAnsiTheme="minorHAnsi" w:cstheme="minorHAnsi"/>
                <w:sz w:val="24"/>
                <w:szCs w:val="24"/>
              </w:rPr>
              <w:lastRenderedPageBreak/>
              <w:t>acesta va fi însoțit de o adresă emisă de concedent care să specifice: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suprafaţa concesionată la zi - dacă pentru suprafaţa concesionată există solicitări privind retrocedarea sau diminuarea şi dacă da, să se menţioneze care este suprafaţa supusă acestui proces;</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situaţia privind respectarea clauzelor contractuale, dacă este în graficul de realizare a investiţiilor prevăzute în contract, dacă concesionarul şi-a respectat graficul de plată a redevenţei şi alte clauze.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dreptul de proprietate privată,</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dreptul de concesiune,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 xml:space="preserve">dreptul de superficie,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dreptul de uzufruct;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dreptul de folosinţă cu titlu gratuit;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f)</w:t>
            </w:r>
            <w:r w:rsidRPr="00880A57">
              <w:rPr>
                <w:rFonts w:asciiTheme="minorHAnsi" w:hAnsiTheme="minorHAnsi" w:cstheme="minorHAnsi"/>
                <w:sz w:val="24"/>
                <w:szCs w:val="24"/>
              </w:rPr>
              <w:tab/>
              <w:t>împrumutul de folosință (comodat)</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dreptul de închiriere/locațiune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3.3 În situaţia în care imobilul pe care se execută investiţia nu este liber de sarcini (ipotecat pentru un credit) se va depune acordul creditorului privind execuţia investiţiei şi graficul de rambursare a creditului.</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3.4 În cazul solicitanţilor Persoane Fizice Autorizate, Intreprinderi Individuale sau Intreprinderi Familiale, care deţin în proprietate terenul aferent</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investiţiei, în calitate de persoane fizice împreună cu soţul/soţia, se vor depune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vor fi încheiate la notariat în formă autentică.</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B. Pentru beneficiari publici, ONG-uri, unităţi de cult, etc</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3.5 Inventarul bunurilor ce aparţin domeniului public al comunei/ comunelor, întocmit conform legislaţiei în vigoare privind proprietatea publică şi regimul juridic al acesteia, atestat prin Hotărâre a Guvernului şi publicat în Monitorul Oficial al României.</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3.6 Hotărârea Consiliului Local privind aprobarea modificărilor şi/sau completărilor la inventar în sensul includerii în domeniul public a altor bunuri (supusă controlului de legalitate al Prefectului, în condiţiile legii)</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3.7 Documente doveditoare de către ONG-uri/Unităţi de cult/etc privind dreptul de proprietate /administrare pe o perioadă de 10 ani, asupra bunurilor imobile la care se vor efectua lucrări/ dotări, conform cererii de finanţare;</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3.8 Documente doveditoare a dreptului de proprietate/ administrare pe o perioadă de minimum 10 ani asupra bunurilor imobile care fac obiectul realizării investiţiei propuse (pentru solicitanţi cu forme de organizare care nu au fost menţionate la punctele 3.5, 3.6 şi 3.7 de mai sus).</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Copia actului de identitate pentru reprezentantul legal de proiect (asociat unic/ asociat majoritar/ </w:t>
            </w:r>
            <w:r w:rsidRPr="00880A57">
              <w:rPr>
                <w:rFonts w:asciiTheme="minorHAnsi" w:hAnsiTheme="minorHAnsi" w:cstheme="minorHAnsi"/>
                <w:sz w:val="24"/>
                <w:szCs w:val="24"/>
              </w:rPr>
              <w:lastRenderedPageBreak/>
              <w:t>administrator/ PFA, titular II, membru IF).</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67" w:type="pct"/>
          </w:tcPr>
          <w:p w:rsidR="00466E22" w:rsidRPr="00880A57" w:rsidRDefault="00466E22" w:rsidP="00466E22">
            <w:pPr>
              <w:rPr>
                <w:rFonts w:asciiTheme="minorHAnsi" w:hAnsiTheme="minorHAnsi" w:cstheme="minorHAnsi"/>
                <w:sz w:val="24"/>
                <w:szCs w:val="24"/>
              </w:rPr>
            </w:pPr>
          </w:p>
        </w:tc>
      </w:tr>
      <w:tr w:rsidR="00466E22" w:rsidRPr="00880A57" w:rsidTr="00466E22">
        <w:trPr>
          <w:trHeight w:val="1732"/>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 5. Document care atesta forma de organizare a solicitantului.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5.1. Hotarare judecatoreasca definitivă pronunţată pe baza actului de constituire și a statutului propriu în cazul Societăţilor agricole, însoțită de Statutul Societății agricole;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5.2. Act constitutiv pentru Societatea cooperativă agricolă.</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5.3. Încheiere privind înscrierea în Registrul Asociațiilor și Fundațiilor, rămasă definitivă / Certificat de înregistrare în Registrul Asociațiilor și Fundațiilor.</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5.4. Actul de înfiinţare şi statutul ONG</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5.5. Actul de înfiinţare şi statutul Aşezământului Monahal (Mânăstire, Schit sau Metoc)</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5.6. Actul de înfiinţare şi statutul ADI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Doc. 5.7. </w:t>
            </w:r>
            <w:r w:rsidR="00DD7482">
              <w:rPr>
                <w:rFonts w:asciiTheme="minorHAnsi" w:hAnsiTheme="minorHAnsi" w:cstheme="minorHAnsi"/>
                <w:sz w:val="24"/>
                <w:szCs w:val="24"/>
              </w:rPr>
              <w:t>D</w:t>
            </w:r>
            <w:r w:rsidRPr="00880A57">
              <w:rPr>
                <w:rFonts w:asciiTheme="minorHAnsi" w:hAnsiTheme="minorHAnsi" w:cstheme="minorHAnsi"/>
                <w:sz w:val="24"/>
                <w:szCs w:val="24"/>
              </w:rPr>
              <w:t>ocumente specifice CMI – Certificat de Avizare a Inființării Cabinetului Medical Individual (CMI) eliberat de catre Colegiul Medicilor, document ce atestă înregistrarea în Registrul Unic al cabinetelor medicale și Certificatul de înregistrare fiscală.</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5.8. Documente specifice CMV - Certificat de înregistrare în Registrul unic al cabinetelor medicale veterinare, cu sau fără personalitate juridică şi Certificatul de înregistarare fiscală în care se scrie obligatoriu codul de identificare fiscală.</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Doc. 5.9. Documente specifice Parteneriatelor informale - Acordul de parteneriat şi Documente care atestă forma de organizare a fiecărui membru al </w:t>
            </w:r>
            <w:r w:rsidRPr="00880A57">
              <w:rPr>
                <w:rFonts w:asciiTheme="minorHAnsi" w:hAnsiTheme="minorHAnsi" w:cstheme="minorHAnsi"/>
                <w:sz w:val="24"/>
                <w:szCs w:val="24"/>
              </w:rPr>
              <w:lastRenderedPageBreak/>
              <w:t>Parteneriatului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5.10. Documente specifice pentru Grupuri de producători şi organizaţii de producători (documentele de înfiinţare conform a OG nr. 37/2005) respective Certificat de înscriere în Registrul Asociaţiilor şi Fundaţiilor/ Certificat de înscriere a persoanei juridice emis de Judecătorie, Statutul grupului de producători şi lista membrilor grupului de producători aprobată de Adunarea generală *</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*AFIR va verifica existenţa Avizului de recunoaştere pentru grupurile de producători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5.11. Document care atestă forma de organizare a solicitantului, altele decât cele de mai sus</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1259"/>
        </w:trPr>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Doc.6. Declaraţie privind încadrarea întreprinderii în categoria întreprinderilor mici şi mijlocii (Anexa 6.1 din Ghidul solicitantului)  - daca este cazul</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Aceasta trebuie să fie semnată de persoana autorizată să reprezinte întreprinderea.</w:t>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704"/>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Doc.7. Declaraţie pe propria răspundere a solicitantului privind respectarea regulii de cumul a ajutoarelor de minimis (Anexa 6.2 din Ghidul solicitantului) - numai pentru intervenţiile care fac obiectul schemei de minimis.</w:t>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704"/>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704"/>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Doc. 9. Adresă emisă de instituţia financiară (bancă/trezorerie) cu datele de identificare ale băncii/trezoreriei şi ale contului aferent proiectului FEADR (denumirea, adresa băncii/trezoreriei, codul </w:t>
            </w:r>
            <w:r w:rsidRPr="00880A57">
              <w:rPr>
                <w:rFonts w:asciiTheme="minorHAnsi" w:hAnsiTheme="minorHAnsi" w:cstheme="minorHAnsi"/>
                <w:sz w:val="24"/>
                <w:szCs w:val="24"/>
              </w:rPr>
              <w:lastRenderedPageBreak/>
              <w:t>IBAN al contului în care se derulează operaţiunile cu AFIR). Nu este obligatorie deschiderea unui cont separat pentru derularea proiectului.</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Doc.10. Certificat de urbanism pentru proiecte cu construcţii-montaj (care pot include dotări şi echipamente fără montaj) şi care necesită Autorizaţie de construcţie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sau</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Autorizaţie de construire (dacă solicitantul a obţinut Autorizaţia de construire)</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Dacă este cazul, va fi însoţit de actul de transfer a dreptului şi obligaţiilor ce decurg din Certificatul de urbanism şi o copie a adresei de înştiinţare; aflate în termenul de valabilitate la data depunerii cererii de finanțare.</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Doc.11. Aviz specific privind amplasamentul şi funcţionarea obiectivului eliberat de DATMEAT pentru construcţia/ modernizarea sau extinderea structurilor de primire turistice cu functiuni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Doc.12. Certificat de clasificare eliberat de DATMEAT pentru structura de primire turistică cu functiuni de cazare sau restaurante clasificate conform Ordinului 65/2013 din localităţile încadrate în conformitate cu </w:t>
            </w:r>
            <w:r w:rsidRPr="00880A57">
              <w:rPr>
                <w:rFonts w:asciiTheme="minorHAnsi" w:hAnsiTheme="minorHAnsi" w:cstheme="minorHAnsi"/>
                <w:sz w:val="24"/>
                <w:szCs w:val="24"/>
              </w:rPr>
              <w:lastRenderedPageBreak/>
              <w:t>Ordonanţa de Urgenţă nr. 142 din 28 octombrie 2008  (în cazul modernizării/extinderii) cu modificările şi completările ulterioare.</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 14 Documente privind obiectivele de patrimoniu</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Doc 14.1 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14.2 Documentul pentru obiectivele de patrimoniu neclasificate</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15.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16. Certificat de acreditare ca furnizor de servicii sociale (doar pentru proiectele care propun servicii sociale şi doar dacă prin proiect se propune furnizarea serviciilor sociale acreditate).</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Doc.17. Acordul administratorului/ custodelui pentru ariile naturale protejate - dacă este cazul, adică activitatea propusă prin proiect se desfaşoară într-o arie naturală protejată.</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 18. Documente doveditoare privind funcționarea obiectivelor existente şi functionale conform legislației nationale: DSP, DSVSA, Autorității competente de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mediu, etc (autorizațiile de funcționare/ Notificare de constatare a conformităţii cu legislaţia sanitară emisă pentru unitățile care se autorizează/ avizează conform legislației în vigoare, etc), care vor face obiectul lucrărilor de modernizare prin proiect.</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19. 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20. </w:t>
            </w:r>
            <w:r w:rsidRPr="00880A57">
              <w:rPr>
                <w:rFonts w:asciiTheme="minorHAnsi" w:hAnsiTheme="minorHAnsi" w:cstheme="minorHAnsi"/>
                <w:sz w:val="24"/>
                <w:szCs w:val="24"/>
                <w:lang w:val="en-GB"/>
              </w:rPr>
              <w:t>Documente care să ateste expertiza experților de a implementa activitățile proiectului (cv-uri, diplome, certificate, referințe, atestare ca formator emise conform legislației naționale în vigoare etc.).</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21. </w:t>
            </w:r>
            <w:r w:rsidRPr="00880A57">
              <w:rPr>
                <w:rFonts w:asciiTheme="minorHAnsi" w:hAnsiTheme="minorHAnsi" w:cstheme="minorHAnsi"/>
                <w:sz w:val="24"/>
                <w:szCs w:val="24"/>
                <w:lang w:val="en-GB"/>
              </w:rPr>
              <w:t>Angajament privind valorificarea, diseminarea, promovarea studiului/ monografiei etc. privind patrimoniul cultural și natural (este obligatoriu numai pentru proiectele care vizează astfel de activități).</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22. </w:t>
            </w:r>
            <w:r w:rsidRPr="00880A57">
              <w:rPr>
                <w:rFonts w:asciiTheme="minorHAnsi" w:hAnsiTheme="minorHAnsi" w:cstheme="minorHAnsi"/>
                <w:sz w:val="24"/>
                <w:szCs w:val="24"/>
                <w:lang w:val="en-GB"/>
              </w:rPr>
              <w:t>Program de promovare care include un plan de informare defalcat pe acțiuni, mijloace, perioade și activități de promovare cu rezultate scontate pentru proiectul depus (este obligatoriu pentru proiectele care prevăd activități de informare și promovare a unor produse).</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c>
          <w:tcPr>
            <w:tcW w:w="2886" w:type="pct"/>
          </w:tcPr>
          <w:p w:rsidR="00466E22" w:rsidRPr="00880A57" w:rsidRDefault="00466E22" w:rsidP="00466E22">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23. </w:t>
            </w:r>
            <w:r w:rsidRPr="00880A57">
              <w:rPr>
                <w:rFonts w:asciiTheme="minorHAnsi" w:hAnsiTheme="minorHAnsi" w:cstheme="minorHAnsi"/>
                <w:sz w:val="24"/>
                <w:szCs w:val="24"/>
                <w:lang w:val="en-GB"/>
              </w:rPr>
              <w:t>Fundamentarea bugetului aferent componentei de servicii pe categorii de cheltuieli eligibile, corelate cu activitățile și rezultatele proiectului.</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rsidTr="00466E22">
        <w:trPr>
          <w:trHeight w:val="478"/>
        </w:trPr>
        <w:tc>
          <w:tcPr>
            <w:tcW w:w="2886" w:type="pct"/>
          </w:tcPr>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Doc.20. Alte documente justificative (dupa caz)</w:t>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CONCLUZIE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Cererea de finanţare şi documentele anexate acesteia depuse de beneficiar pe suport de hârtie sunt</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conforme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neconforme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cu exemplarul depus on-line.</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Verificat, Sef SLIN –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Nume ......... ..............................prenume...............................</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Semnatura..............................................................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rPr>
          <w:rFonts w:asciiTheme="minorHAnsi" w:hAnsiTheme="minorHAnsi" w:cstheme="minorHAnsi"/>
          <w:sz w:val="24"/>
          <w:szCs w:val="24"/>
        </w:rPr>
      </w:pP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Intocmit, Expert SLIN– OJFIR/CRFIR</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Nume  ..............................prenume ................................</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Semnatura...............................................................</w:t>
      </w:r>
    </w:p>
    <w:p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rsidR="00466E22" w:rsidRPr="00880A57" w:rsidRDefault="00466E22" w:rsidP="00466E22">
      <w:pPr>
        <w:jc w:val="both"/>
        <w:rPr>
          <w:rFonts w:asciiTheme="minorHAnsi" w:hAnsiTheme="minorHAnsi" w:cstheme="minorHAnsi"/>
          <w:sz w:val="24"/>
          <w:szCs w:val="24"/>
        </w:rPr>
      </w:pP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Metodologie de completare: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depunerea de către solicitant a dosarului pe suport de hârtie care conţine documentele care au fost scanate și cele originale emise de alte entități pentru conformitate. </w:t>
      </w:r>
      <w:r w:rsidRPr="00880A57">
        <w:rPr>
          <w:rFonts w:asciiTheme="minorHAnsi" w:hAnsiTheme="minorHAnsi" w:cstheme="minorHAnsi"/>
          <w:sz w:val="24"/>
          <w:szCs w:val="24"/>
        </w:rPr>
        <w:lastRenderedPageBreak/>
        <w:t>Nu se vor depune Cererea de Finanțare și nici documentele originale emise solicitant, care au fost convertite în PDF și semnate electronic la depunerea proiectului.</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verifica, de asemenea, daca documentatia a fost depusa in termenul precizat în Notificarea privind selectarea cererii de finantare și se va consemna aceasta la rubrica „Observatii”. La rubrica „Observații” se pot consemna și alte aspecte identificate în urma verificării documentelor. </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 considerandu-se ca beneficiarul nu şi-a respectat angajamentele asumate.</w:t>
      </w:r>
    </w:p>
    <w:p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p w:rsidR="009757FE" w:rsidRDefault="009757FE"/>
    <w:sectPr w:rsidR="009757FE" w:rsidSect="009757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00F8" w:rsidRDefault="00C700F8" w:rsidP="00466E22">
      <w:pPr>
        <w:spacing w:after="0" w:line="240" w:lineRule="auto"/>
      </w:pPr>
      <w:r>
        <w:separator/>
      </w:r>
    </w:p>
  </w:endnote>
  <w:endnote w:type="continuationSeparator" w:id="0">
    <w:p w:rsidR="00C700F8" w:rsidRDefault="00C700F8" w:rsidP="00466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MS Mincho">
    <w:altName w:val="Yu Gothic UI"/>
    <w:panose1 w:val="02020609040205080304"/>
    <w:charset w:val="80"/>
    <w:family w:val="modern"/>
    <w:pitch w:val="fixed"/>
    <w:sig w:usb0="A00002BF" w:usb1="68C7FCFB" w:usb2="00000010" w:usb3="00000000" w:csb0="0002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panose1 w:val="00000000000000000000"/>
    <w:charset w:val="00"/>
    <w:family w:val="swiss"/>
    <w:notTrueType/>
    <w:pitch w:val="variable"/>
    <w:sig w:usb0="00000003" w:usb1="00000000" w:usb2="00000000" w:usb3="00000000" w:csb0="00000001"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EE"/>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EUAlbertina">
    <w:altName w:val="Calibri"/>
    <w:panose1 w:val="00000000000000000000"/>
    <w:charset w:val="00"/>
    <w:family w:val="roman"/>
    <w:notTrueType/>
    <w:pitch w:val="default"/>
    <w:sig w:usb0="00000003" w:usb1="00000000"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00F8" w:rsidRDefault="00C700F8" w:rsidP="00466E22">
      <w:pPr>
        <w:spacing w:after="0" w:line="240" w:lineRule="auto"/>
      </w:pPr>
      <w:r>
        <w:separator/>
      </w:r>
    </w:p>
  </w:footnote>
  <w:footnote w:type="continuationSeparator" w:id="0">
    <w:p w:rsidR="00C700F8" w:rsidRDefault="00C700F8" w:rsidP="00466E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31C6E" w:rsidRPr="002E7635" w:rsidTr="00466E22">
      <w:trPr>
        <w:jc w:val="center"/>
      </w:trPr>
      <w:tc>
        <w:tcPr>
          <w:tcW w:w="2518" w:type="dxa"/>
          <w:vAlign w:val="center"/>
        </w:tcPr>
        <w:p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p>
        <w:p w:rsidR="00631C6E" w:rsidRPr="002E7635" w:rsidRDefault="00631C6E"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631C6E" w:rsidRPr="00412201" w:rsidRDefault="00631C6E" w:rsidP="00466E22">
          <w:pPr>
            <w:pStyle w:val="Antet"/>
            <w:jc w:val="center"/>
            <w:rPr>
              <w:rFonts w:ascii="Arial" w:hAnsi="Arial" w:cs="Arial"/>
              <w:sz w:val="16"/>
              <w:szCs w:val="16"/>
            </w:rPr>
          </w:pPr>
          <w:r w:rsidRPr="00412201">
            <w:rPr>
              <w:rStyle w:val="Numrdepagin"/>
              <w:rFonts w:ascii="Arial" w:hAnsi="Arial" w:cs="Arial"/>
              <w:sz w:val="16"/>
              <w:szCs w:val="16"/>
            </w:rPr>
            <w:t xml:space="preserve">Pagina </w:t>
          </w:r>
          <w:r w:rsidRPr="00412201">
            <w:rPr>
              <w:rStyle w:val="Numrdepagin"/>
              <w:rFonts w:ascii="Arial" w:hAnsi="Arial" w:cs="Arial"/>
              <w:sz w:val="16"/>
              <w:szCs w:val="16"/>
            </w:rPr>
            <w:fldChar w:fldCharType="begin"/>
          </w:r>
          <w:r w:rsidRPr="00412201">
            <w:rPr>
              <w:rStyle w:val="Numrdepagin"/>
              <w:rFonts w:ascii="Arial" w:hAnsi="Arial" w:cs="Arial"/>
              <w:sz w:val="16"/>
              <w:szCs w:val="16"/>
            </w:rPr>
            <w:instrText xml:space="preserve"> PAGE </w:instrText>
          </w:r>
          <w:r w:rsidRPr="00412201">
            <w:rPr>
              <w:rStyle w:val="Numrdepagin"/>
              <w:rFonts w:ascii="Arial" w:hAnsi="Arial" w:cs="Arial"/>
              <w:sz w:val="16"/>
              <w:szCs w:val="16"/>
            </w:rPr>
            <w:fldChar w:fldCharType="separate"/>
          </w:r>
          <w:r w:rsidRPr="00412201">
            <w:rPr>
              <w:rStyle w:val="Numrdepagin"/>
              <w:rFonts w:ascii="Arial" w:hAnsi="Arial" w:cs="Arial"/>
              <w:noProof/>
              <w:sz w:val="16"/>
              <w:szCs w:val="16"/>
            </w:rPr>
            <w:t>6</w:t>
          </w:r>
          <w:r w:rsidRPr="00412201">
            <w:rPr>
              <w:rStyle w:val="Numrdepagin"/>
              <w:rFonts w:ascii="Arial" w:hAnsi="Arial" w:cs="Arial"/>
              <w:sz w:val="16"/>
              <w:szCs w:val="16"/>
            </w:rPr>
            <w:fldChar w:fldCharType="end"/>
          </w:r>
        </w:p>
      </w:tc>
    </w:tr>
  </w:tbl>
  <w:p w:rsidR="00631C6E" w:rsidRDefault="00631C6E">
    <w:pPr>
      <w:pStyle w:val="Ante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31C6E" w:rsidRPr="005B3C15" w:rsidTr="00466E22">
      <w:trPr>
        <w:jc w:val="center"/>
      </w:trPr>
      <w:tc>
        <w:tcPr>
          <w:tcW w:w="2518" w:type="dxa"/>
          <w:tcBorders>
            <w:top w:val="single" w:sz="4" w:space="0" w:color="auto"/>
            <w:left w:val="single" w:sz="4" w:space="0" w:color="auto"/>
            <w:bottom w:val="single" w:sz="4" w:space="0" w:color="auto"/>
            <w:right w:val="single" w:sz="4" w:space="0" w:color="auto"/>
          </w:tcBorders>
          <w:vAlign w:val="center"/>
        </w:tcPr>
        <w:p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p>
        <w:p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A85300">
            <w:rPr>
              <w:rFonts w:ascii="Arial" w:eastAsia="Times New Roman" w:hAnsi="Arial" w:cs="Arial"/>
              <w:noProof/>
              <w:sz w:val="16"/>
              <w:szCs w:val="16"/>
            </w:rPr>
            <w:t>20</w:t>
          </w:r>
          <w:r w:rsidRPr="00F249B0">
            <w:rPr>
              <w:rFonts w:ascii="Arial" w:eastAsia="Times New Roman" w:hAnsi="Arial" w:cs="Arial"/>
              <w:sz w:val="16"/>
              <w:szCs w:val="16"/>
            </w:rPr>
            <w:fldChar w:fldCharType="end"/>
          </w:r>
        </w:p>
      </w:tc>
    </w:tr>
  </w:tbl>
  <w:p w:rsidR="00631C6E" w:rsidRDefault="00631C6E">
    <w:pPr>
      <w:pStyle w:val="Ante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31C6E" w:rsidRPr="002E7635" w:rsidTr="00466E22">
      <w:trPr>
        <w:jc w:val="center"/>
      </w:trPr>
      <w:tc>
        <w:tcPr>
          <w:tcW w:w="2518" w:type="dxa"/>
          <w:vAlign w:val="center"/>
        </w:tcPr>
        <w:p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p>
        <w:p w:rsidR="00631C6E" w:rsidRPr="002E7635" w:rsidRDefault="00631C6E"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631C6E" w:rsidRPr="00412201" w:rsidRDefault="00631C6E" w:rsidP="00466E22">
          <w:pPr>
            <w:pStyle w:val="Antet"/>
            <w:jc w:val="center"/>
            <w:rPr>
              <w:rFonts w:ascii="Arial" w:hAnsi="Arial" w:cs="Arial"/>
              <w:sz w:val="16"/>
              <w:szCs w:val="16"/>
            </w:rPr>
          </w:pPr>
          <w:r w:rsidRPr="00412201">
            <w:rPr>
              <w:rStyle w:val="Numrdepagin"/>
              <w:rFonts w:ascii="Arial" w:hAnsi="Arial" w:cs="Arial"/>
              <w:sz w:val="16"/>
              <w:szCs w:val="16"/>
            </w:rPr>
            <w:t xml:space="preserve">Pagina </w:t>
          </w:r>
          <w:r w:rsidRPr="00412201">
            <w:rPr>
              <w:rStyle w:val="Numrdepagin"/>
              <w:rFonts w:ascii="Arial" w:hAnsi="Arial" w:cs="Arial"/>
              <w:sz w:val="16"/>
              <w:szCs w:val="16"/>
            </w:rPr>
            <w:fldChar w:fldCharType="begin"/>
          </w:r>
          <w:r w:rsidRPr="00412201">
            <w:rPr>
              <w:rStyle w:val="Numrdepagin"/>
              <w:rFonts w:ascii="Arial" w:hAnsi="Arial" w:cs="Arial"/>
              <w:sz w:val="16"/>
              <w:szCs w:val="16"/>
            </w:rPr>
            <w:instrText xml:space="preserve"> PAGE </w:instrText>
          </w:r>
          <w:r w:rsidRPr="00412201">
            <w:rPr>
              <w:rStyle w:val="Numrdepagin"/>
              <w:rFonts w:ascii="Arial" w:hAnsi="Arial" w:cs="Arial"/>
              <w:sz w:val="16"/>
              <w:szCs w:val="16"/>
            </w:rPr>
            <w:fldChar w:fldCharType="separate"/>
          </w:r>
          <w:r w:rsidRPr="00412201">
            <w:rPr>
              <w:rStyle w:val="Numrdepagin"/>
              <w:rFonts w:ascii="Arial" w:hAnsi="Arial" w:cs="Arial"/>
              <w:noProof/>
              <w:sz w:val="16"/>
              <w:szCs w:val="16"/>
            </w:rPr>
            <w:t>6</w:t>
          </w:r>
          <w:r w:rsidRPr="00412201">
            <w:rPr>
              <w:rStyle w:val="Numrdepagin"/>
              <w:rFonts w:ascii="Arial" w:hAnsi="Arial" w:cs="Arial"/>
              <w:sz w:val="16"/>
              <w:szCs w:val="16"/>
            </w:rPr>
            <w:fldChar w:fldCharType="end"/>
          </w:r>
        </w:p>
      </w:tc>
    </w:tr>
  </w:tbl>
  <w:p w:rsidR="00631C6E" w:rsidRDefault="00631C6E">
    <w:pPr>
      <w:pStyle w:val="Ante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31C6E" w:rsidRPr="005B3C15" w:rsidTr="00466E22">
      <w:trPr>
        <w:jc w:val="center"/>
      </w:trPr>
      <w:tc>
        <w:tcPr>
          <w:tcW w:w="2518" w:type="dxa"/>
          <w:tcBorders>
            <w:top w:val="single" w:sz="4" w:space="0" w:color="auto"/>
            <w:left w:val="single" w:sz="4" w:space="0" w:color="auto"/>
            <w:bottom w:val="single" w:sz="4" w:space="0" w:color="auto"/>
            <w:right w:val="single" w:sz="4" w:space="0" w:color="auto"/>
          </w:tcBorders>
          <w:vAlign w:val="center"/>
        </w:tcPr>
        <w:p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p>
        <w:p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p>
        <w:p w:rsidR="00631C6E" w:rsidRPr="001A1C3B" w:rsidRDefault="00631C6E" w:rsidP="00466E22">
          <w:pPr>
            <w:tabs>
              <w:tab w:val="center" w:pos="4320"/>
              <w:tab w:val="right" w:pos="8640"/>
            </w:tabs>
            <w:spacing w:after="0" w:line="240" w:lineRule="auto"/>
            <w:ind w:firstLine="25"/>
            <w:jc w:val="center"/>
            <w:rPr>
              <w:rFonts w:ascii="Arial" w:eastAsia="Times New Roman" w:hAnsi="Arial" w:cs="Arial"/>
              <w:b/>
              <w:sz w:val="16"/>
              <w:szCs w:val="16"/>
            </w:rPr>
          </w:pPr>
          <w:r w:rsidRPr="001A1C3B">
            <w:rPr>
              <w:rFonts w:ascii="Arial" w:eastAsia="Times New Roman" w:hAnsi="Arial" w:cs="Arial"/>
              <w:b/>
              <w:sz w:val="16"/>
              <w:szCs w:val="16"/>
            </w:rPr>
            <w:t>Cod manual: PS- MI-DR36</w:t>
          </w: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1A1C3B">
            <w:rPr>
              <w:rFonts w:ascii="Arial" w:eastAsia="Times New Roman" w:hAnsi="Arial" w:cs="Arial"/>
              <w:b/>
              <w:sz w:val="16"/>
              <w:szCs w:val="16"/>
            </w:rPr>
            <w:t>Editia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A85300">
            <w:rPr>
              <w:rFonts w:ascii="Arial" w:eastAsia="Times New Roman" w:hAnsi="Arial" w:cs="Arial"/>
              <w:noProof/>
              <w:sz w:val="16"/>
              <w:szCs w:val="16"/>
            </w:rPr>
            <w:t>48</w:t>
          </w:r>
          <w:r w:rsidRPr="00F249B0">
            <w:rPr>
              <w:rFonts w:ascii="Arial" w:eastAsia="Times New Roman" w:hAnsi="Arial" w:cs="Arial"/>
              <w:sz w:val="16"/>
              <w:szCs w:val="16"/>
            </w:rPr>
            <w:fldChar w:fldCharType="end"/>
          </w:r>
        </w:p>
      </w:tc>
    </w:tr>
  </w:tbl>
  <w:p w:rsidR="00631C6E" w:rsidRDefault="00631C6E">
    <w:pPr>
      <w:pStyle w:val="Antet"/>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31C6E" w:rsidRPr="002E7635" w:rsidTr="00466E22">
      <w:trPr>
        <w:jc w:val="center"/>
      </w:trPr>
      <w:tc>
        <w:tcPr>
          <w:tcW w:w="2518" w:type="dxa"/>
          <w:vAlign w:val="center"/>
        </w:tcPr>
        <w:p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p>
        <w:p w:rsidR="00631C6E" w:rsidRPr="002E7635" w:rsidRDefault="00631C6E"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631C6E" w:rsidRPr="00412201" w:rsidRDefault="00631C6E" w:rsidP="00466E22">
          <w:pPr>
            <w:pStyle w:val="Antet"/>
            <w:jc w:val="center"/>
            <w:rPr>
              <w:rFonts w:ascii="Arial" w:hAnsi="Arial" w:cs="Arial"/>
              <w:sz w:val="16"/>
              <w:szCs w:val="16"/>
            </w:rPr>
          </w:pPr>
          <w:r w:rsidRPr="00412201">
            <w:rPr>
              <w:rStyle w:val="Numrdepagin"/>
              <w:rFonts w:ascii="Arial" w:hAnsi="Arial" w:cs="Arial"/>
              <w:sz w:val="16"/>
              <w:szCs w:val="16"/>
            </w:rPr>
            <w:t xml:space="preserve">Pagina </w:t>
          </w:r>
          <w:r w:rsidRPr="00412201">
            <w:rPr>
              <w:rStyle w:val="Numrdepagin"/>
              <w:rFonts w:ascii="Arial" w:hAnsi="Arial" w:cs="Arial"/>
              <w:sz w:val="16"/>
              <w:szCs w:val="16"/>
            </w:rPr>
            <w:fldChar w:fldCharType="begin"/>
          </w:r>
          <w:r w:rsidRPr="00412201">
            <w:rPr>
              <w:rStyle w:val="Numrdepagin"/>
              <w:rFonts w:ascii="Arial" w:hAnsi="Arial" w:cs="Arial"/>
              <w:sz w:val="16"/>
              <w:szCs w:val="16"/>
            </w:rPr>
            <w:instrText xml:space="preserve"> PAGE </w:instrText>
          </w:r>
          <w:r w:rsidRPr="00412201">
            <w:rPr>
              <w:rStyle w:val="Numrdepagin"/>
              <w:rFonts w:ascii="Arial" w:hAnsi="Arial" w:cs="Arial"/>
              <w:sz w:val="16"/>
              <w:szCs w:val="16"/>
            </w:rPr>
            <w:fldChar w:fldCharType="separate"/>
          </w:r>
          <w:r w:rsidRPr="00412201">
            <w:rPr>
              <w:rStyle w:val="Numrdepagin"/>
              <w:rFonts w:ascii="Arial" w:hAnsi="Arial" w:cs="Arial"/>
              <w:noProof/>
              <w:sz w:val="16"/>
              <w:szCs w:val="16"/>
            </w:rPr>
            <w:t>6</w:t>
          </w:r>
          <w:r w:rsidRPr="00412201">
            <w:rPr>
              <w:rStyle w:val="Numrdepagin"/>
              <w:rFonts w:ascii="Arial" w:hAnsi="Arial" w:cs="Arial"/>
              <w:sz w:val="16"/>
              <w:szCs w:val="16"/>
            </w:rPr>
            <w:fldChar w:fldCharType="end"/>
          </w:r>
        </w:p>
      </w:tc>
    </w:tr>
  </w:tbl>
  <w:p w:rsidR="00631C6E" w:rsidRDefault="00631C6E">
    <w:pPr>
      <w:pStyle w:val="Antet"/>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31C6E" w:rsidRPr="005B3C15" w:rsidTr="00466E22">
      <w:trPr>
        <w:jc w:val="center"/>
      </w:trPr>
      <w:tc>
        <w:tcPr>
          <w:tcW w:w="2518" w:type="dxa"/>
          <w:tcBorders>
            <w:top w:val="single" w:sz="4" w:space="0" w:color="auto"/>
            <w:left w:val="single" w:sz="4" w:space="0" w:color="auto"/>
            <w:bottom w:val="single" w:sz="4" w:space="0" w:color="auto"/>
            <w:right w:val="single" w:sz="4" w:space="0" w:color="auto"/>
          </w:tcBorders>
          <w:vAlign w:val="center"/>
        </w:tcPr>
        <w:p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p>
        <w:p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p>
        <w:p w:rsidR="00631C6E" w:rsidRPr="001A1C3B" w:rsidRDefault="00631C6E" w:rsidP="00466E22">
          <w:pPr>
            <w:tabs>
              <w:tab w:val="center" w:pos="4320"/>
              <w:tab w:val="right" w:pos="8640"/>
            </w:tabs>
            <w:spacing w:after="0" w:line="240" w:lineRule="auto"/>
            <w:ind w:firstLine="25"/>
            <w:jc w:val="center"/>
            <w:rPr>
              <w:rFonts w:ascii="Arial" w:eastAsia="Times New Roman" w:hAnsi="Arial" w:cs="Arial"/>
              <w:b/>
              <w:sz w:val="16"/>
              <w:szCs w:val="16"/>
            </w:rPr>
          </w:pPr>
          <w:r w:rsidRPr="001A1C3B">
            <w:rPr>
              <w:rFonts w:ascii="Arial" w:eastAsia="Times New Roman" w:hAnsi="Arial" w:cs="Arial"/>
              <w:b/>
              <w:sz w:val="16"/>
              <w:szCs w:val="16"/>
            </w:rPr>
            <w:t>Cod manual: PS- MI-DR36</w:t>
          </w:r>
        </w:p>
        <w:p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1A1C3B">
            <w:rPr>
              <w:rFonts w:ascii="Arial" w:eastAsia="Times New Roman" w:hAnsi="Arial" w:cs="Arial"/>
              <w:b/>
              <w:sz w:val="16"/>
              <w:szCs w:val="16"/>
            </w:rPr>
            <w:t>Editia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A85300">
            <w:rPr>
              <w:rFonts w:ascii="Arial" w:eastAsia="Times New Roman" w:hAnsi="Arial" w:cs="Arial"/>
              <w:noProof/>
              <w:sz w:val="16"/>
              <w:szCs w:val="16"/>
            </w:rPr>
            <w:t>96</w:t>
          </w:r>
          <w:r w:rsidRPr="00F249B0">
            <w:rPr>
              <w:rFonts w:ascii="Arial" w:eastAsia="Times New Roman" w:hAnsi="Arial" w:cs="Arial"/>
              <w:sz w:val="16"/>
              <w:szCs w:val="16"/>
            </w:rPr>
            <w:fldChar w:fldCharType="end"/>
          </w:r>
        </w:p>
      </w:tc>
    </w:tr>
  </w:tbl>
  <w:p w:rsidR="00631C6E" w:rsidRDefault="00631C6E">
    <w:pPr>
      <w:pStyle w:val="Antet"/>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31C6E" w:rsidRPr="002E7635" w:rsidTr="00466E22">
      <w:trPr>
        <w:jc w:val="center"/>
      </w:trPr>
      <w:tc>
        <w:tcPr>
          <w:tcW w:w="2518" w:type="dxa"/>
          <w:vAlign w:val="center"/>
        </w:tcPr>
        <w:p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p>
        <w:p w:rsidR="00631C6E" w:rsidRPr="002E7635" w:rsidRDefault="00631C6E"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631C6E" w:rsidRPr="00412201" w:rsidRDefault="00631C6E" w:rsidP="00466E22">
          <w:pPr>
            <w:pStyle w:val="Antet"/>
            <w:jc w:val="center"/>
            <w:rPr>
              <w:rFonts w:ascii="Arial" w:hAnsi="Arial" w:cs="Arial"/>
              <w:sz w:val="16"/>
              <w:szCs w:val="16"/>
            </w:rPr>
          </w:pPr>
          <w:r w:rsidRPr="00412201">
            <w:rPr>
              <w:rStyle w:val="Numrdepagin"/>
              <w:rFonts w:ascii="Arial" w:hAnsi="Arial" w:cs="Arial"/>
              <w:sz w:val="16"/>
              <w:szCs w:val="16"/>
            </w:rPr>
            <w:t xml:space="preserve">Pagina </w:t>
          </w:r>
          <w:r w:rsidRPr="00412201">
            <w:rPr>
              <w:rStyle w:val="Numrdepagin"/>
              <w:rFonts w:ascii="Arial" w:hAnsi="Arial" w:cs="Arial"/>
              <w:sz w:val="16"/>
              <w:szCs w:val="16"/>
            </w:rPr>
            <w:fldChar w:fldCharType="begin"/>
          </w:r>
          <w:r w:rsidRPr="00412201">
            <w:rPr>
              <w:rStyle w:val="Numrdepagin"/>
              <w:rFonts w:ascii="Arial" w:hAnsi="Arial" w:cs="Arial"/>
              <w:sz w:val="16"/>
              <w:szCs w:val="16"/>
            </w:rPr>
            <w:instrText xml:space="preserve"> PAGE </w:instrText>
          </w:r>
          <w:r w:rsidRPr="00412201">
            <w:rPr>
              <w:rStyle w:val="Numrdepagin"/>
              <w:rFonts w:ascii="Arial" w:hAnsi="Arial" w:cs="Arial"/>
              <w:sz w:val="16"/>
              <w:szCs w:val="16"/>
            </w:rPr>
            <w:fldChar w:fldCharType="separate"/>
          </w:r>
          <w:r w:rsidRPr="00412201">
            <w:rPr>
              <w:rStyle w:val="Numrdepagin"/>
              <w:rFonts w:ascii="Arial" w:hAnsi="Arial" w:cs="Arial"/>
              <w:noProof/>
              <w:sz w:val="16"/>
              <w:szCs w:val="16"/>
            </w:rPr>
            <w:t>6</w:t>
          </w:r>
          <w:r w:rsidRPr="00412201">
            <w:rPr>
              <w:rStyle w:val="Numrdepagin"/>
              <w:rFonts w:ascii="Arial" w:hAnsi="Arial" w:cs="Arial"/>
              <w:sz w:val="16"/>
              <w:szCs w:val="16"/>
            </w:rPr>
            <w:fldChar w:fldCharType="end"/>
          </w:r>
        </w:p>
      </w:tc>
    </w:tr>
  </w:tbl>
  <w:p w:rsidR="00631C6E" w:rsidRDefault="00631C6E">
    <w:pPr>
      <w:pStyle w:val="Ante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1D"/>
      </v:shape>
    </w:pict>
  </w:numPicBullet>
  <w:abstractNum w:abstractNumId="0" w15:restartNumberingAfterBreak="0">
    <w:nsid w:val="02F1757B"/>
    <w:multiLevelType w:val="hybridMultilevel"/>
    <w:tmpl w:val="75165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F900DF"/>
    <w:multiLevelType w:val="hybridMultilevel"/>
    <w:tmpl w:val="3528BBCC"/>
    <w:lvl w:ilvl="0" w:tplc="32680D18">
      <w:start w:val="1"/>
      <w:numFmt w:val="lowerLetter"/>
      <w:lvlText w:val="%1)"/>
      <w:lvlJc w:val="left"/>
      <w:pPr>
        <w:ind w:left="720" w:hanging="360"/>
      </w:pPr>
      <w:rPr>
        <w:rFonts w:eastAsia="Calibri"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3"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B661844"/>
    <w:multiLevelType w:val="hybridMultilevel"/>
    <w:tmpl w:val="497205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5"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851B43"/>
    <w:multiLevelType w:val="hybridMultilevel"/>
    <w:tmpl w:val="7B607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F2577F7"/>
    <w:multiLevelType w:val="hybridMultilevel"/>
    <w:tmpl w:val="5F7CADF2"/>
    <w:lvl w:ilvl="0" w:tplc="98E6333A">
      <w:start w:val="1"/>
      <w:numFmt w:val="decimal"/>
      <w:lvlText w:val="%1."/>
      <w:lvlJc w:val="left"/>
      <w:pPr>
        <w:ind w:left="720" w:hanging="360"/>
      </w:pPr>
      <w:rPr>
        <w:rFonts w:asciiTheme="minorHAnsi" w:eastAsia="Calibri"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33"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6" w15:restartNumberingAfterBreak="0">
    <w:nsid w:val="6B92207E"/>
    <w:multiLevelType w:val="hybridMultilevel"/>
    <w:tmpl w:val="82E27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1D476B"/>
    <w:multiLevelType w:val="hybridMultilevel"/>
    <w:tmpl w:val="CAD01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41" w15:restartNumberingAfterBreak="0">
    <w:nsid w:val="79D836FC"/>
    <w:multiLevelType w:val="hybridMultilevel"/>
    <w:tmpl w:val="383471E2"/>
    <w:lvl w:ilvl="0" w:tplc="11461E70">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18"/>
  </w:num>
  <w:num w:numId="3">
    <w:abstractNumId w:val="2"/>
  </w:num>
  <w:num w:numId="4">
    <w:abstractNumId w:val="24"/>
  </w:num>
  <w:num w:numId="5">
    <w:abstractNumId w:val="35"/>
  </w:num>
  <w:num w:numId="6">
    <w:abstractNumId w:val="26"/>
  </w:num>
  <w:num w:numId="7">
    <w:abstractNumId w:val="17"/>
  </w:num>
  <w:num w:numId="8">
    <w:abstractNumId w:val="13"/>
  </w:num>
  <w:num w:numId="9">
    <w:abstractNumId w:val="30"/>
  </w:num>
  <w:num w:numId="10">
    <w:abstractNumId w:val="1"/>
  </w:num>
  <w:num w:numId="11">
    <w:abstractNumId w:val="15"/>
  </w:num>
  <w:num w:numId="12">
    <w:abstractNumId w:val="22"/>
  </w:num>
  <w:num w:numId="13">
    <w:abstractNumId w:val="37"/>
  </w:num>
  <w:num w:numId="14">
    <w:abstractNumId w:val="0"/>
  </w:num>
  <w:num w:numId="15">
    <w:abstractNumId w:val="36"/>
  </w:num>
  <w:num w:numId="16">
    <w:abstractNumId w:val="10"/>
  </w:num>
  <w:num w:numId="17">
    <w:abstractNumId w:val="39"/>
  </w:num>
  <w:num w:numId="18">
    <w:abstractNumId w:val="33"/>
  </w:num>
  <w:num w:numId="19">
    <w:abstractNumId w:val="19"/>
  </w:num>
  <w:num w:numId="20">
    <w:abstractNumId w:val="20"/>
  </w:num>
  <w:num w:numId="21">
    <w:abstractNumId w:val="9"/>
  </w:num>
  <w:num w:numId="22">
    <w:abstractNumId w:val="3"/>
  </w:num>
  <w:num w:numId="23">
    <w:abstractNumId w:val="16"/>
  </w:num>
  <w:num w:numId="24">
    <w:abstractNumId w:val="7"/>
  </w:num>
  <w:num w:numId="25">
    <w:abstractNumId w:val="34"/>
  </w:num>
  <w:num w:numId="26">
    <w:abstractNumId w:val="5"/>
  </w:num>
  <w:num w:numId="27">
    <w:abstractNumId w:val="38"/>
  </w:num>
  <w:num w:numId="28">
    <w:abstractNumId w:val="12"/>
  </w:num>
  <w:num w:numId="29">
    <w:abstractNumId w:val="6"/>
  </w:num>
  <w:num w:numId="30">
    <w:abstractNumId w:val="40"/>
  </w:num>
  <w:num w:numId="31">
    <w:abstractNumId w:val="28"/>
  </w:num>
  <w:num w:numId="32">
    <w:abstractNumId w:val="25"/>
  </w:num>
  <w:num w:numId="33">
    <w:abstractNumId w:val="31"/>
  </w:num>
  <w:num w:numId="34">
    <w:abstractNumId w:val="8"/>
  </w:num>
  <w:num w:numId="35">
    <w:abstractNumId w:val="29"/>
  </w:num>
  <w:num w:numId="36">
    <w:abstractNumId w:val="27"/>
  </w:num>
  <w:num w:numId="37">
    <w:abstractNumId w:val="11"/>
  </w:num>
  <w:num w:numId="38">
    <w:abstractNumId w:val="21"/>
  </w:num>
  <w:num w:numId="39">
    <w:abstractNumId w:val="14"/>
  </w:num>
  <w:num w:numId="40">
    <w:abstractNumId w:val="23"/>
  </w:num>
  <w:num w:numId="41">
    <w:abstractNumId w:val="4"/>
  </w:num>
  <w:num w:numId="42">
    <w:abstractNumId w:val="4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66E22"/>
    <w:rsid w:val="00053BC8"/>
    <w:rsid w:val="001005AC"/>
    <w:rsid w:val="00132510"/>
    <w:rsid w:val="00133AE6"/>
    <w:rsid w:val="00205472"/>
    <w:rsid w:val="002646B2"/>
    <w:rsid w:val="002D6F50"/>
    <w:rsid w:val="00351842"/>
    <w:rsid w:val="00397143"/>
    <w:rsid w:val="003D4D8B"/>
    <w:rsid w:val="003E331A"/>
    <w:rsid w:val="0040547A"/>
    <w:rsid w:val="00455B6D"/>
    <w:rsid w:val="00466E22"/>
    <w:rsid w:val="00490E4F"/>
    <w:rsid w:val="00593535"/>
    <w:rsid w:val="005D32FF"/>
    <w:rsid w:val="005F19CC"/>
    <w:rsid w:val="00631C6E"/>
    <w:rsid w:val="006A6619"/>
    <w:rsid w:val="00711B26"/>
    <w:rsid w:val="00890FD6"/>
    <w:rsid w:val="008B0FE1"/>
    <w:rsid w:val="008C07B7"/>
    <w:rsid w:val="008C781B"/>
    <w:rsid w:val="00973487"/>
    <w:rsid w:val="009757FE"/>
    <w:rsid w:val="00993550"/>
    <w:rsid w:val="00A057FE"/>
    <w:rsid w:val="00A25354"/>
    <w:rsid w:val="00A85300"/>
    <w:rsid w:val="00A95440"/>
    <w:rsid w:val="00B07E6F"/>
    <w:rsid w:val="00B82C3F"/>
    <w:rsid w:val="00B83B1D"/>
    <w:rsid w:val="00BA4F28"/>
    <w:rsid w:val="00BD2BF3"/>
    <w:rsid w:val="00BF6BC8"/>
    <w:rsid w:val="00C53381"/>
    <w:rsid w:val="00C700F8"/>
    <w:rsid w:val="00C906DE"/>
    <w:rsid w:val="00C95B4C"/>
    <w:rsid w:val="00CE1AC0"/>
    <w:rsid w:val="00D74FA1"/>
    <w:rsid w:val="00DD7482"/>
    <w:rsid w:val="00E42DEA"/>
    <w:rsid w:val="00FA7F0F"/>
    <w:rsid w:val="00FB3449"/>
    <w:rsid w:val="00FF6654"/>
    <w:rsid w:val="00FF7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5695D"/>
  <w15:docId w15:val="{22E6267E-C750-47CD-9A67-D9A01D933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6E22"/>
    <w:rPr>
      <w:rFonts w:ascii="Calibri" w:eastAsia="Calibri" w:hAnsi="Calibri" w:cs="Times New Roman"/>
      <w:lang w:val="ro-RO"/>
    </w:rPr>
  </w:style>
  <w:style w:type="paragraph" w:styleId="Titlu1">
    <w:name w:val="heading 1"/>
    <w:basedOn w:val="Normal"/>
    <w:next w:val="Normal"/>
    <w:link w:val="Titlu1Caracter1"/>
    <w:qFormat/>
    <w:rsid w:val="00466E22"/>
    <w:pPr>
      <w:keepNext/>
      <w:keepLines/>
      <w:spacing w:after="0"/>
      <w:outlineLvl w:val="0"/>
    </w:pPr>
    <w:rPr>
      <w:rFonts w:asciiTheme="minorHAnsi" w:eastAsia="Times New Roman" w:hAnsiTheme="minorHAnsi"/>
      <w:b/>
      <w:bCs/>
      <w:sz w:val="28"/>
      <w:szCs w:val="28"/>
    </w:rPr>
  </w:style>
  <w:style w:type="paragraph" w:styleId="Titlu2">
    <w:name w:val="heading 2"/>
    <w:basedOn w:val="Normal"/>
    <w:next w:val="Normal"/>
    <w:link w:val="Titlu2Caracter"/>
    <w:unhideWhenUsed/>
    <w:qFormat/>
    <w:rsid w:val="00466E22"/>
    <w:pPr>
      <w:keepNext/>
      <w:keepLines/>
      <w:spacing w:before="200" w:after="0"/>
      <w:outlineLvl w:val="1"/>
    </w:pPr>
    <w:rPr>
      <w:rFonts w:ascii="Cambria" w:eastAsia="Times New Roman" w:hAnsi="Cambria"/>
      <w:b/>
      <w:bCs/>
      <w:color w:val="4F81BD"/>
      <w:sz w:val="26"/>
      <w:szCs w:val="26"/>
    </w:rPr>
  </w:style>
  <w:style w:type="paragraph" w:styleId="Titlu3">
    <w:name w:val="heading 3"/>
    <w:aliases w:val=" Caracter,Caracter"/>
    <w:basedOn w:val="Normal"/>
    <w:next w:val="Normal"/>
    <w:link w:val="Titlu3Caracter"/>
    <w:unhideWhenUsed/>
    <w:qFormat/>
    <w:rsid w:val="00466E22"/>
    <w:pPr>
      <w:keepNext/>
      <w:keepLines/>
      <w:spacing w:before="200" w:after="0"/>
      <w:outlineLvl w:val="2"/>
    </w:pPr>
    <w:rPr>
      <w:rFonts w:ascii="Cambria" w:eastAsia="Times New Roman" w:hAnsi="Cambria"/>
      <w:b/>
      <w:bCs/>
      <w:color w:val="4F81BD"/>
      <w:sz w:val="20"/>
      <w:szCs w:val="20"/>
    </w:rPr>
  </w:style>
  <w:style w:type="paragraph" w:styleId="Titlu4">
    <w:name w:val="heading 4"/>
    <w:basedOn w:val="Normal"/>
    <w:next w:val="Normal"/>
    <w:link w:val="Titlu4Caracter"/>
    <w:unhideWhenUsed/>
    <w:qFormat/>
    <w:rsid w:val="00466E22"/>
    <w:pPr>
      <w:keepNext/>
      <w:spacing w:before="240" w:after="60"/>
      <w:outlineLvl w:val="3"/>
    </w:pPr>
    <w:rPr>
      <w:rFonts w:eastAsia="Times New Roman"/>
      <w:b/>
      <w:bCs/>
      <w:sz w:val="28"/>
      <w:szCs w:val="28"/>
    </w:rPr>
  </w:style>
  <w:style w:type="paragraph" w:styleId="Titlu5">
    <w:name w:val="heading 5"/>
    <w:basedOn w:val="Normal"/>
    <w:next w:val="Normal"/>
    <w:link w:val="Titlu5Caracter"/>
    <w:qFormat/>
    <w:rsid w:val="00466E22"/>
    <w:pPr>
      <w:spacing w:before="240" w:after="60"/>
      <w:outlineLvl w:val="4"/>
    </w:pPr>
    <w:rPr>
      <w:rFonts w:eastAsia="Times New Roman"/>
      <w:b/>
      <w:bCs/>
      <w:i/>
      <w:iCs/>
      <w:sz w:val="26"/>
      <w:szCs w:val="26"/>
    </w:rPr>
  </w:style>
  <w:style w:type="paragraph" w:styleId="Titlu6">
    <w:name w:val="heading 6"/>
    <w:basedOn w:val="Normal"/>
    <w:next w:val="Normal"/>
    <w:link w:val="Titlu6Caracter"/>
    <w:unhideWhenUsed/>
    <w:qFormat/>
    <w:rsid w:val="00466E22"/>
    <w:pPr>
      <w:keepNext/>
      <w:keepLines/>
      <w:spacing w:before="200" w:after="0"/>
      <w:outlineLvl w:val="5"/>
    </w:pPr>
    <w:rPr>
      <w:rFonts w:ascii="Cambria" w:eastAsia="Times New Roman" w:hAnsi="Cambria"/>
      <w:i/>
      <w:iCs/>
      <w:color w:val="243F60"/>
      <w:sz w:val="20"/>
      <w:szCs w:val="20"/>
    </w:rPr>
  </w:style>
  <w:style w:type="paragraph" w:styleId="Titlu7">
    <w:name w:val="heading 7"/>
    <w:basedOn w:val="Normal"/>
    <w:next w:val="Normal"/>
    <w:link w:val="Titlu7Caracter"/>
    <w:qFormat/>
    <w:rsid w:val="00466E22"/>
    <w:pPr>
      <w:keepNext/>
      <w:spacing w:after="0" w:line="240" w:lineRule="auto"/>
      <w:ind w:left="284"/>
      <w:jc w:val="center"/>
      <w:outlineLvl w:val="6"/>
    </w:pPr>
    <w:rPr>
      <w:rFonts w:ascii="Times New Roman" w:eastAsia="Times New Roman" w:hAnsi="Times New Roman"/>
      <w:b/>
      <w:bCs/>
      <w:color w:val="000000"/>
      <w:sz w:val="24"/>
      <w:szCs w:val="24"/>
    </w:rPr>
  </w:style>
  <w:style w:type="paragraph" w:styleId="Titlu8">
    <w:name w:val="heading 8"/>
    <w:basedOn w:val="Normal"/>
    <w:next w:val="Normal"/>
    <w:link w:val="Titlu8Caracter"/>
    <w:qFormat/>
    <w:rsid w:val="00466E22"/>
    <w:pPr>
      <w:spacing w:before="240" w:after="60"/>
      <w:outlineLvl w:val="7"/>
    </w:pPr>
    <w:rPr>
      <w:rFonts w:ascii="Times New Roman" w:eastAsia="Times New Roman" w:hAnsi="Times New Roman"/>
      <w:i/>
      <w:iCs/>
      <w:sz w:val="24"/>
      <w:szCs w:val="24"/>
    </w:rPr>
  </w:style>
  <w:style w:type="paragraph" w:styleId="Titlu9">
    <w:name w:val="heading 9"/>
    <w:basedOn w:val="Normal"/>
    <w:next w:val="Normal"/>
    <w:link w:val="Titlu9Caracter"/>
    <w:qFormat/>
    <w:rsid w:val="00466E22"/>
    <w:pPr>
      <w:spacing w:before="240" w:after="60"/>
      <w:outlineLvl w:val="8"/>
    </w:pPr>
    <w:rPr>
      <w:rFonts w:ascii="Cambria" w:eastAsia="Times New Roman" w:hAnsi="Cambria"/>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466E22"/>
    <w:rPr>
      <w:rFonts w:asciiTheme="majorHAnsi" w:eastAsiaTheme="majorEastAsia" w:hAnsiTheme="majorHAnsi" w:cstheme="majorBidi"/>
      <w:b/>
      <w:bCs/>
      <w:color w:val="365F91" w:themeColor="accent1" w:themeShade="BF"/>
      <w:sz w:val="28"/>
      <w:szCs w:val="28"/>
      <w:lang w:val="ro-RO"/>
    </w:rPr>
  </w:style>
  <w:style w:type="character" w:customStyle="1" w:styleId="Titlu2Caracter">
    <w:name w:val="Titlu 2 Caracter"/>
    <w:basedOn w:val="Fontdeparagrafimplicit"/>
    <w:link w:val="Titlu2"/>
    <w:rsid w:val="00466E22"/>
    <w:rPr>
      <w:rFonts w:ascii="Cambria" w:eastAsia="Times New Roman" w:hAnsi="Cambria" w:cs="Times New Roman"/>
      <w:b/>
      <w:bCs/>
      <w:color w:val="4F81BD"/>
      <w:sz w:val="26"/>
      <w:szCs w:val="26"/>
    </w:rPr>
  </w:style>
  <w:style w:type="character" w:customStyle="1" w:styleId="Titlu3Caracter">
    <w:name w:val="Titlu 3 Caracter"/>
    <w:aliases w:val=" Caracter Caracter,Caracter Caracter3"/>
    <w:basedOn w:val="Fontdeparagrafimplicit"/>
    <w:link w:val="Titlu3"/>
    <w:rsid w:val="00466E22"/>
    <w:rPr>
      <w:rFonts w:ascii="Cambria" w:eastAsia="Times New Roman" w:hAnsi="Cambria" w:cs="Times New Roman"/>
      <w:b/>
      <w:bCs/>
      <w:color w:val="4F81BD"/>
      <w:sz w:val="20"/>
      <w:szCs w:val="20"/>
    </w:rPr>
  </w:style>
  <w:style w:type="character" w:customStyle="1" w:styleId="Titlu4Caracter">
    <w:name w:val="Titlu 4 Caracter"/>
    <w:basedOn w:val="Fontdeparagrafimplicit"/>
    <w:link w:val="Titlu4"/>
    <w:rsid w:val="00466E22"/>
    <w:rPr>
      <w:rFonts w:ascii="Calibri" w:eastAsia="Times New Roman" w:hAnsi="Calibri" w:cs="Times New Roman"/>
      <w:b/>
      <w:bCs/>
      <w:sz w:val="28"/>
      <w:szCs w:val="28"/>
    </w:rPr>
  </w:style>
  <w:style w:type="character" w:customStyle="1" w:styleId="Titlu5Caracter">
    <w:name w:val="Titlu 5 Caracter"/>
    <w:basedOn w:val="Fontdeparagrafimplicit"/>
    <w:link w:val="Titlu5"/>
    <w:rsid w:val="00466E22"/>
    <w:rPr>
      <w:rFonts w:ascii="Calibri" w:eastAsia="Times New Roman" w:hAnsi="Calibri" w:cs="Times New Roman"/>
      <w:b/>
      <w:bCs/>
      <w:i/>
      <w:iCs/>
      <w:sz w:val="26"/>
      <w:szCs w:val="26"/>
    </w:rPr>
  </w:style>
  <w:style w:type="character" w:customStyle="1" w:styleId="Titlu6Caracter">
    <w:name w:val="Titlu 6 Caracter"/>
    <w:basedOn w:val="Fontdeparagrafimplicit"/>
    <w:link w:val="Titlu6"/>
    <w:rsid w:val="00466E22"/>
    <w:rPr>
      <w:rFonts w:ascii="Cambria" w:eastAsia="Times New Roman" w:hAnsi="Cambria" w:cs="Times New Roman"/>
      <w:i/>
      <w:iCs/>
      <w:color w:val="243F60"/>
      <w:sz w:val="20"/>
      <w:szCs w:val="20"/>
    </w:rPr>
  </w:style>
  <w:style w:type="character" w:customStyle="1" w:styleId="Titlu7Caracter">
    <w:name w:val="Titlu 7 Caracter"/>
    <w:basedOn w:val="Fontdeparagrafimplicit"/>
    <w:link w:val="Titlu7"/>
    <w:rsid w:val="00466E22"/>
    <w:rPr>
      <w:rFonts w:ascii="Times New Roman" w:eastAsia="Times New Roman" w:hAnsi="Times New Roman" w:cs="Times New Roman"/>
      <w:b/>
      <w:bCs/>
      <w:color w:val="000000"/>
      <w:sz w:val="24"/>
      <w:szCs w:val="24"/>
    </w:rPr>
  </w:style>
  <w:style w:type="character" w:customStyle="1" w:styleId="Titlu8Caracter">
    <w:name w:val="Titlu 8 Caracter"/>
    <w:basedOn w:val="Fontdeparagrafimplicit"/>
    <w:link w:val="Titlu8"/>
    <w:rsid w:val="00466E22"/>
    <w:rPr>
      <w:rFonts w:ascii="Times New Roman" w:eastAsia="Times New Roman" w:hAnsi="Times New Roman" w:cs="Times New Roman"/>
      <w:i/>
      <w:iCs/>
      <w:sz w:val="24"/>
      <w:szCs w:val="24"/>
    </w:rPr>
  </w:style>
  <w:style w:type="character" w:customStyle="1" w:styleId="Titlu9Caracter">
    <w:name w:val="Titlu 9 Caracter"/>
    <w:basedOn w:val="Fontdeparagrafimplicit"/>
    <w:link w:val="Titlu9"/>
    <w:rsid w:val="00466E22"/>
    <w:rPr>
      <w:rFonts w:ascii="Cambria" w:eastAsia="Times New Roman" w:hAnsi="Cambria" w:cs="Times New Roman"/>
      <w:sz w:val="20"/>
      <w:szCs w:val="20"/>
    </w:rPr>
  </w:style>
  <w:style w:type="character" w:customStyle="1" w:styleId="Titlu1Caracter1">
    <w:name w:val="Titlu 1 Caracter1"/>
    <w:link w:val="Titlu1"/>
    <w:rsid w:val="00466E22"/>
    <w:rPr>
      <w:rFonts w:eastAsia="Times New Roman" w:cs="Times New Roman"/>
      <w:b/>
      <w:bCs/>
      <w:sz w:val="28"/>
      <w:szCs w:val="28"/>
    </w:rPr>
  </w:style>
  <w:style w:type="paragraph" w:styleId="Antet">
    <w:name w:val="header"/>
    <w:aliases w:val="Char1 Char,Char1 Char1 Char,Char1,Char1 Char1, Char1, Char1 Char,Glava - napis,Char4"/>
    <w:basedOn w:val="Normal"/>
    <w:link w:val="AntetCaracter"/>
    <w:unhideWhenUsed/>
    <w:qFormat/>
    <w:rsid w:val="00466E22"/>
    <w:pPr>
      <w:tabs>
        <w:tab w:val="center" w:pos="4536"/>
        <w:tab w:val="right" w:pos="9072"/>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Char4 Caracter"/>
    <w:basedOn w:val="Fontdeparagrafimplicit"/>
    <w:link w:val="Antet"/>
    <w:rsid w:val="00466E22"/>
    <w:rPr>
      <w:rFonts w:ascii="Calibri" w:eastAsia="Calibri" w:hAnsi="Calibri" w:cs="Times New Roman"/>
      <w:lang w:val="ro-RO"/>
    </w:rPr>
  </w:style>
  <w:style w:type="paragraph" w:styleId="Subsol">
    <w:name w:val="footer"/>
    <w:aliases w:val=" Char"/>
    <w:basedOn w:val="Normal"/>
    <w:link w:val="SubsolCaracter"/>
    <w:uiPriority w:val="99"/>
    <w:unhideWhenUsed/>
    <w:rsid w:val="00466E22"/>
    <w:pPr>
      <w:tabs>
        <w:tab w:val="center" w:pos="4536"/>
        <w:tab w:val="right" w:pos="9072"/>
      </w:tabs>
      <w:spacing w:after="0" w:line="240" w:lineRule="auto"/>
    </w:pPr>
  </w:style>
  <w:style w:type="character" w:customStyle="1" w:styleId="SubsolCaracter">
    <w:name w:val="Subsol Caracter"/>
    <w:aliases w:val=" Char Caracter"/>
    <w:basedOn w:val="Fontdeparagrafimplicit"/>
    <w:link w:val="Subsol"/>
    <w:uiPriority w:val="99"/>
    <w:rsid w:val="00466E22"/>
    <w:rPr>
      <w:rFonts w:ascii="Calibri" w:eastAsia="Calibri" w:hAnsi="Calibri" w:cs="Times New Roman"/>
      <w:lang w:val="ro-RO"/>
    </w:rPr>
  </w:style>
  <w:style w:type="paragraph" w:styleId="Listparagraf">
    <w:name w:val="List Paragraph"/>
    <w:aliases w:val="Normal bullet 2,lp1,Heading x1,Antes de enumeración,body 2,List Paragraph1,List Paragraph11,Listă colorată - Accentuare 11,Bullet,Citation List,Lista 1,lp11,Lettre d'introduction,1st level - Bullet List Paragraph,Liste 1,Ha"/>
    <w:basedOn w:val="Normal"/>
    <w:link w:val="ListparagrafCaracter"/>
    <w:uiPriority w:val="34"/>
    <w:qFormat/>
    <w:rsid w:val="00466E22"/>
    <w:pPr>
      <w:ind w:left="720"/>
      <w:contextualSpacing/>
    </w:pPr>
  </w:style>
  <w:style w:type="paragraph" w:styleId="NormalWeb">
    <w:name w:val="Normal (Web)"/>
    <w:aliases w:val="Normal (Web) Char Char,Normal (Web) Char"/>
    <w:basedOn w:val="Normal"/>
    <w:uiPriority w:val="99"/>
    <w:qFormat/>
    <w:rsid w:val="00466E22"/>
    <w:pPr>
      <w:spacing w:before="30" w:after="0" w:line="240" w:lineRule="auto"/>
    </w:pPr>
    <w:rPr>
      <w:rFonts w:ascii="Times New Roman" w:eastAsia="Times New Roman" w:hAnsi="Times New Roman"/>
      <w:sz w:val="24"/>
      <w:szCs w:val="24"/>
      <w:lang w:val="en-US"/>
    </w:rPr>
  </w:style>
  <w:style w:type="paragraph" w:styleId="TextnBalon">
    <w:name w:val="Balloon Text"/>
    <w:basedOn w:val="Normal"/>
    <w:link w:val="TextnBalonCaracter"/>
    <w:unhideWhenUsed/>
    <w:rsid w:val="00466E22"/>
    <w:pPr>
      <w:spacing w:after="0" w:line="240" w:lineRule="auto"/>
    </w:pPr>
    <w:rPr>
      <w:rFonts w:ascii="Tahoma" w:hAnsi="Tahoma"/>
      <w:sz w:val="16"/>
      <w:szCs w:val="16"/>
    </w:rPr>
  </w:style>
  <w:style w:type="character" w:customStyle="1" w:styleId="TextnBalonCaracter">
    <w:name w:val="Text în Balon Caracter"/>
    <w:basedOn w:val="Fontdeparagrafimplicit"/>
    <w:link w:val="TextnBalon"/>
    <w:rsid w:val="00466E22"/>
    <w:rPr>
      <w:rFonts w:ascii="Tahoma" w:eastAsia="Calibri" w:hAnsi="Tahoma" w:cs="Times New Roman"/>
      <w:sz w:val="16"/>
      <w:szCs w:val="16"/>
    </w:rPr>
  </w:style>
  <w:style w:type="character" w:styleId="Hyperlink">
    <w:name w:val="Hyperlink"/>
    <w:uiPriority w:val="99"/>
    <w:unhideWhenUsed/>
    <w:rsid w:val="00466E22"/>
    <w:rPr>
      <w:color w:val="0000FF"/>
      <w:u w:val="single"/>
    </w:rPr>
  </w:style>
  <w:style w:type="table" w:styleId="Tabelgril">
    <w:name w:val="Table Grid"/>
    <w:basedOn w:val="Tabel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iPriority w:val="99"/>
    <w:unhideWhenUsed/>
    <w:rsid w:val="00466E22"/>
    <w:rPr>
      <w:sz w:val="16"/>
      <w:szCs w:val="16"/>
    </w:rPr>
  </w:style>
  <w:style w:type="paragraph" w:styleId="Textcomentariu">
    <w:name w:val="annotation text"/>
    <w:basedOn w:val="Normal"/>
    <w:link w:val="TextcomentariuCaracter"/>
    <w:uiPriority w:val="99"/>
    <w:unhideWhenUsed/>
    <w:rsid w:val="00466E22"/>
    <w:pPr>
      <w:spacing w:line="240" w:lineRule="auto"/>
    </w:pPr>
    <w:rPr>
      <w:sz w:val="20"/>
      <w:szCs w:val="20"/>
    </w:rPr>
  </w:style>
  <w:style w:type="character" w:customStyle="1" w:styleId="TextcomentariuCaracter">
    <w:name w:val="Text comentariu Caracter"/>
    <w:basedOn w:val="Fontdeparagrafimplicit"/>
    <w:link w:val="Textcomentariu"/>
    <w:uiPriority w:val="99"/>
    <w:rsid w:val="00466E22"/>
    <w:rPr>
      <w:rFonts w:ascii="Calibri" w:eastAsia="Calibri" w:hAnsi="Calibri" w:cs="Times New Roman"/>
      <w:sz w:val="20"/>
      <w:szCs w:val="20"/>
    </w:rPr>
  </w:style>
  <w:style w:type="paragraph" w:styleId="SubiectComentariu">
    <w:name w:val="annotation subject"/>
    <w:basedOn w:val="Textcomentariu"/>
    <w:next w:val="Textcomentariu"/>
    <w:link w:val="SubiectComentariuCaracter"/>
    <w:unhideWhenUsed/>
    <w:rsid w:val="00466E22"/>
    <w:rPr>
      <w:b/>
      <w:bCs/>
    </w:rPr>
  </w:style>
  <w:style w:type="character" w:customStyle="1" w:styleId="SubiectComentariuCaracter">
    <w:name w:val="Subiect Comentariu Caracter"/>
    <w:basedOn w:val="TextcomentariuCaracter"/>
    <w:link w:val="SubiectComentariu"/>
    <w:rsid w:val="00466E22"/>
    <w:rPr>
      <w:rFonts w:ascii="Calibri" w:eastAsia="Calibri" w:hAnsi="Calibri" w:cs="Times New Roman"/>
      <w:b/>
      <w:bCs/>
      <w:sz w:val="20"/>
      <w:szCs w:val="20"/>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466E22"/>
    <w:pPr>
      <w:spacing w:after="0" w:line="240" w:lineRule="auto"/>
    </w:pPr>
    <w:rPr>
      <w:sz w:val="20"/>
      <w:szCs w:val="20"/>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466E22"/>
    <w:rPr>
      <w:rFonts w:ascii="Calibri" w:eastAsia="Calibri" w:hAnsi="Calibri" w:cs="Times New Roman"/>
      <w:sz w:val="20"/>
      <w:szCs w:val="20"/>
    </w:rPr>
  </w:style>
  <w:style w:type="character" w:styleId="Referinnotdesubsol">
    <w:name w:val="footnote reference"/>
    <w:aliases w:val="Footnote,Footnote symbol,Fussnota,ftref"/>
    <w:uiPriority w:val="99"/>
    <w:unhideWhenUsed/>
    <w:rsid w:val="00466E22"/>
    <w:rPr>
      <w:vertAlign w:val="superscript"/>
    </w:rPr>
  </w:style>
  <w:style w:type="paragraph" w:styleId="Corptext">
    <w:name w:val="Body Text"/>
    <w:basedOn w:val="Normal"/>
    <w:link w:val="CorptextCaracter"/>
    <w:unhideWhenUsed/>
    <w:rsid w:val="00466E22"/>
    <w:pPr>
      <w:spacing w:after="120"/>
    </w:pPr>
  </w:style>
  <w:style w:type="character" w:customStyle="1" w:styleId="CorptextCaracter">
    <w:name w:val="Corp text Caracter"/>
    <w:basedOn w:val="Fontdeparagrafimplicit"/>
    <w:link w:val="Corptext"/>
    <w:rsid w:val="00466E22"/>
    <w:rPr>
      <w:rFonts w:ascii="Calibri" w:eastAsia="Calibri" w:hAnsi="Calibri" w:cs="Times New Roman"/>
      <w:lang w:val="ro-RO"/>
    </w:rPr>
  </w:style>
  <w:style w:type="paragraph" w:styleId="Cuprins1">
    <w:name w:val="toc 1"/>
    <w:basedOn w:val="Normal"/>
    <w:next w:val="Normal"/>
    <w:autoRedefine/>
    <w:uiPriority w:val="39"/>
    <w:unhideWhenUsed/>
    <w:qFormat/>
    <w:rsid w:val="00466E22"/>
    <w:pPr>
      <w:tabs>
        <w:tab w:val="left" w:pos="440"/>
        <w:tab w:val="right" w:leader="dot" w:pos="9074"/>
      </w:tabs>
      <w:spacing w:after="100"/>
    </w:pPr>
  </w:style>
  <w:style w:type="paragraph" w:styleId="Cuprins2">
    <w:name w:val="toc 2"/>
    <w:basedOn w:val="Normal"/>
    <w:next w:val="Normal"/>
    <w:autoRedefine/>
    <w:uiPriority w:val="39"/>
    <w:unhideWhenUsed/>
    <w:qFormat/>
    <w:rsid w:val="00466E22"/>
    <w:pPr>
      <w:tabs>
        <w:tab w:val="right" w:leader="dot" w:pos="9074"/>
      </w:tabs>
      <w:spacing w:after="100"/>
    </w:pPr>
  </w:style>
  <w:style w:type="paragraph" w:customStyle="1" w:styleId="xl47">
    <w:name w:val="xl47"/>
    <w:basedOn w:val="Normal"/>
    <w:qFormat/>
    <w:rsid w:val="00466E2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zuire">
    <w:name w:val="Revision"/>
    <w:hidden/>
    <w:uiPriority w:val="99"/>
    <w:semiHidden/>
    <w:rsid w:val="00466E22"/>
    <w:pPr>
      <w:spacing w:after="0" w:line="240" w:lineRule="auto"/>
    </w:pPr>
    <w:rPr>
      <w:rFonts w:ascii="Calibri" w:eastAsia="Calibri" w:hAnsi="Calibri" w:cs="Times New Roman"/>
      <w:lang w:val="ro-RO"/>
    </w:rPr>
  </w:style>
  <w:style w:type="numbering" w:customStyle="1" w:styleId="NoList1">
    <w:name w:val="No List1"/>
    <w:next w:val="FrListare"/>
    <w:uiPriority w:val="99"/>
    <w:semiHidden/>
    <w:unhideWhenUsed/>
    <w:rsid w:val="00466E22"/>
  </w:style>
  <w:style w:type="character" w:styleId="HyperlinkParcurs">
    <w:name w:val="FollowedHyperlink"/>
    <w:uiPriority w:val="99"/>
    <w:unhideWhenUsed/>
    <w:rsid w:val="00466E22"/>
    <w:rPr>
      <w:color w:val="800080"/>
      <w:u w:val="single"/>
    </w:rPr>
  </w:style>
  <w:style w:type="paragraph" w:styleId="Cuprins3">
    <w:name w:val="toc 3"/>
    <w:basedOn w:val="Normal"/>
    <w:next w:val="Normal"/>
    <w:autoRedefine/>
    <w:uiPriority w:val="39"/>
    <w:unhideWhenUsed/>
    <w:qFormat/>
    <w:rsid w:val="00466E22"/>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466E2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466E22"/>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466E22"/>
    <w:rPr>
      <w:rFonts w:eastAsia="Times New Roman"/>
      <w:sz w:val="20"/>
      <w:szCs w:val="20"/>
      <w:lang w:val="en-US"/>
    </w:rPr>
  </w:style>
  <w:style w:type="character" w:customStyle="1" w:styleId="TextnotdefinalCaracter">
    <w:name w:val="Text notă de final Caracter"/>
    <w:basedOn w:val="Fontdeparagrafimplicit"/>
    <w:link w:val="Textnotdefinal"/>
    <w:uiPriority w:val="99"/>
    <w:semiHidden/>
    <w:rsid w:val="00466E22"/>
    <w:rPr>
      <w:rFonts w:ascii="Calibri" w:eastAsia="Times New Roman" w:hAnsi="Calibri" w:cs="Times New Roman"/>
      <w:sz w:val="20"/>
      <w:szCs w:val="20"/>
    </w:rPr>
  </w:style>
  <w:style w:type="paragraph" w:styleId="Titlu">
    <w:name w:val="Title"/>
    <w:basedOn w:val="Normal"/>
    <w:link w:val="TitluCaracter"/>
    <w:qFormat/>
    <w:rsid w:val="00466E22"/>
    <w:pPr>
      <w:spacing w:after="0" w:line="240" w:lineRule="auto"/>
      <w:jc w:val="center"/>
    </w:pPr>
    <w:rPr>
      <w:rFonts w:ascii="Times New Roman" w:eastAsia="Times New Roman" w:hAnsi="Times New Roman"/>
      <w:b/>
      <w:bCs/>
      <w:sz w:val="24"/>
      <w:szCs w:val="20"/>
      <w:lang w:val="fr-FR" w:eastAsia="fr-FR"/>
    </w:rPr>
  </w:style>
  <w:style w:type="character" w:customStyle="1" w:styleId="TitluCaracter">
    <w:name w:val="Titlu Caracter"/>
    <w:basedOn w:val="Fontdeparagrafimplicit"/>
    <w:link w:val="Titlu"/>
    <w:rsid w:val="00466E22"/>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466E22"/>
    <w:pPr>
      <w:spacing w:after="120" w:line="240" w:lineRule="auto"/>
      <w:ind w:left="360"/>
    </w:pPr>
    <w:rPr>
      <w:rFonts w:ascii="Arial" w:eastAsia="Times New Roman" w:hAnsi="Arial"/>
      <w:sz w:val="28"/>
      <w:szCs w:val="28"/>
    </w:rPr>
  </w:style>
  <w:style w:type="character" w:customStyle="1" w:styleId="IndentcorptextCaracter">
    <w:name w:val="Indent corp text Caracter"/>
    <w:basedOn w:val="Fontdeparagrafimplicit"/>
    <w:link w:val="Indentcorptext"/>
    <w:rsid w:val="00466E22"/>
    <w:rPr>
      <w:rFonts w:ascii="Arial" w:eastAsia="Times New Roman" w:hAnsi="Arial" w:cs="Times New Roman"/>
      <w:sz w:val="28"/>
      <w:szCs w:val="28"/>
    </w:rPr>
  </w:style>
  <w:style w:type="paragraph" w:styleId="Primindentpentrucorptext">
    <w:name w:val="Body Text First Indent"/>
    <w:basedOn w:val="Corptext"/>
    <w:link w:val="PrimindentpentrucorptextCaracter"/>
    <w:semiHidden/>
    <w:unhideWhenUsed/>
    <w:rsid w:val="00466E22"/>
    <w:pPr>
      <w:spacing w:line="240" w:lineRule="auto"/>
      <w:ind w:firstLine="210"/>
    </w:pPr>
    <w:rPr>
      <w:rFonts w:ascii="Arial" w:eastAsia="Times New Roman" w:hAnsi="Arial"/>
      <w:sz w:val="28"/>
      <w:szCs w:val="28"/>
    </w:rPr>
  </w:style>
  <w:style w:type="character" w:customStyle="1" w:styleId="PrimindentpentrucorptextCaracter">
    <w:name w:val="Prim indent pentru corp text Caracter"/>
    <w:basedOn w:val="CorptextCaracter"/>
    <w:link w:val="Primindentpentrucorptext"/>
    <w:semiHidden/>
    <w:rsid w:val="00466E22"/>
    <w:rPr>
      <w:rFonts w:ascii="Arial" w:eastAsia="Times New Roman" w:hAnsi="Arial" w:cs="Times New Roman"/>
      <w:sz w:val="28"/>
      <w:szCs w:val="28"/>
      <w:lang w:val="ro-RO"/>
    </w:rPr>
  </w:style>
  <w:style w:type="paragraph" w:styleId="Titlunot">
    <w:name w:val="Note Heading"/>
    <w:basedOn w:val="Normal"/>
    <w:next w:val="Normal"/>
    <w:link w:val="TitlunotCaracter"/>
    <w:unhideWhenUsed/>
    <w:rsid w:val="00466E22"/>
    <w:rPr>
      <w:rFonts w:eastAsia="Times New Roman"/>
      <w:sz w:val="20"/>
      <w:szCs w:val="20"/>
    </w:rPr>
  </w:style>
  <w:style w:type="character" w:customStyle="1" w:styleId="TitlunotCaracter">
    <w:name w:val="Titlu notă Caracter"/>
    <w:basedOn w:val="Fontdeparagrafimplicit"/>
    <w:link w:val="Titlunot"/>
    <w:rsid w:val="00466E22"/>
    <w:rPr>
      <w:rFonts w:ascii="Calibri" w:eastAsia="Times New Roman" w:hAnsi="Calibri" w:cs="Times New Roman"/>
      <w:sz w:val="20"/>
      <w:szCs w:val="20"/>
    </w:rPr>
  </w:style>
  <w:style w:type="paragraph" w:styleId="Corptext2">
    <w:name w:val="Body Text 2"/>
    <w:basedOn w:val="Normal"/>
    <w:link w:val="Corptext2Caracter"/>
    <w:unhideWhenUsed/>
    <w:rsid w:val="00466E22"/>
    <w:pPr>
      <w:spacing w:after="120" w:line="480" w:lineRule="auto"/>
    </w:pPr>
    <w:rPr>
      <w:rFonts w:ascii="Arial" w:eastAsia="Times New Roman" w:hAnsi="Arial"/>
      <w:sz w:val="28"/>
      <w:szCs w:val="28"/>
    </w:rPr>
  </w:style>
  <w:style w:type="character" w:customStyle="1" w:styleId="Corptext2Caracter">
    <w:name w:val="Corp text 2 Caracter"/>
    <w:basedOn w:val="Fontdeparagrafimplicit"/>
    <w:link w:val="Corptext2"/>
    <w:rsid w:val="00466E22"/>
    <w:rPr>
      <w:rFonts w:ascii="Arial" w:eastAsia="Times New Roman" w:hAnsi="Arial" w:cs="Times New Roman"/>
      <w:sz w:val="28"/>
      <w:szCs w:val="28"/>
    </w:rPr>
  </w:style>
  <w:style w:type="paragraph" w:styleId="Corptext3">
    <w:name w:val="Body Text 3"/>
    <w:basedOn w:val="Normal"/>
    <w:link w:val="Corptext3Caracter"/>
    <w:unhideWhenUsed/>
    <w:rsid w:val="00466E22"/>
    <w:pPr>
      <w:spacing w:after="120" w:line="240" w:lineRule="auto"/>
    </w:pPr>
    <w:rPr>
      <w:rFonts w:ascii="Arial" w:eastAsia="Times New Roman" w:hAnsi="Arial"/>
      <w:sz w:val="16"/>
      <w:szCs w:val="16"/>
    </w:rPr>
  </w:style>
  <w:style w:type="character" w:customStyle="1" w:styleId="Corptext3Caracter">
    <w:name w:val="Corp text 3 Caracter"/>
    <w:basedOn w:val="Fontdeparagrafimplicit"/>
    <w:link w:val="Corptext3"/>
    <w:rsid w:val="00466E22"/>
    <w:rPr>
      <w:rFonts w:ascii="Arial" w:eastAsia="Times New Roman" w:hAnsi="Arial" w:cs="Times New Roman"/>
      <w:sz w:val="16"/>
      <w:szCs w:val="16"/>
    </w:rPr>
  </w:style>
  <w:style w:type="paragraph" w:styleId="Indentcorptext3">
    <w:name w:val="Body Text Indent 3"/>
    <w:basedOn w:val="Normal"/>
    <w:link w:val="Indentcorptext3Caracter"/>
    <w:unhideWhenUsed/>
    <w:rsid w:val="00466E22"/>
    <w:pPr>
      <w:spacing w:after="120" w:line="240" w:lineRule="auto"/>
      <w:ind w:left="360"/>
    </w:pPr>
    <w:rPr>
      <w:rFonts w:ascii="Arial" w:eastAsia="Times New Roman" w:hAnsi="Arial"/>
      <w:sz w:val="16"/>
      <w:szCs w:val="16"/>
    </w:rPr>
  </w:style>
  <w:style w:type="character" w:customStyle="1" w:styleId="Indentcorptext3Caracter">
    <w:name w:val="Indent corp text 3 Caracter"/>
    <w:basedOn w:val="Fontdeparagrafimplicit"/>
    <w:link w:val="Indentcorptext3"/>
    <w:rsid w:val="00466E22"/>
    <w:rPr>
      <w:rFonts w:ascii="Arial" w:eastAsia="Times New Roman" w:hAnsi="Arial" w:cs="Times New Roman"/>
      <w:sz w:val="16"/>
      <w:szCs w:val="16"/>
    </w:rPr>
  </w:style>
  <w:style w:type="paragraph" w:styleId="Plandocument">
    <w:name w:val="Document Map"/>
    <w:basedOn w:val="Normal"/>
    <w:link w:val="PlandocumentCaracter"/>
    <w:unhideWhenUsed/>
    <w:rsid w:val="00466E22"/>
    <w:pPr>
      <w:shd w:val="clear" w:color="auto" w:fill="000080"/>
      <w:spacing w:after="0" w:line="240" w:lineRule="auto"/>
    </w:pPr>
    <w:rPr>
      <w:rFonts w:ascii="Tahoma" w:eastAsia="Times New Roman" w:hAnsi="Tahoma"/>
      <w:sz w:val="20"/>
      <w:szCs w:val="20"/>
    </w:rPr>
  </w:style>
  <w:style w:type="character" w:customStyle="1" w:styleId="PlandocumentCaracter">
    <w:name w:val="Plan document Caracter"/>
    <w:basedOn w:val="Fontdeparagrafimplicit"/>
    <w:link w:val="Plandocument"/>
    <w:rsid w:val="00466E22"/>
    <w:rPr>
      <w:rFonts w:ascii="Tahoma" w:eastAsia="Times New Roman" w:hAnsi="Tahoma" w:cs="Times New Roman"/>
      <w:sz w:val="20"/>
      <w:szCs w:val="20"/>
      <w:shd w:val="clear" w:color="auto" w:fill="000080"/>
    </w:rPr>
  </w:style>
  <w:style w:type="paragraph" w:styleId="Textsimplu">
    <w:name w:val="Plain Text"/>
    <w:basedOn w:val="Normal"/>
    <w:link w:val="TextsimpluCaracter"/>
    <w:uiPriority w:val="99"/>
    <w:unhideWhenUsed/>
    <w:rsid w:val="00466E22"/>
    <w:pPr>
      <w:spacing w:after="0" w:line="240" w:lineRule="auto"/>
    </w:pPr>
    <w:rPr>
      <w:rFonts w:ascii="Consolas" w:hAnsi="Consolas"/>
      <w:sz w:val="21"/>
      <w:szCs w:val="21"/>
      <w:lang w:val="en-US"/>
    </w:rPr>
  </w:style>
  <w:style w:type="character" w:customStyle="1" w:styleId="TextsimpluCaracter">
    <w:name w:val="Text simplu Caracter"/>
    <w:basedOn w:val="Fontdeparagrafimplicit"/>
    <w:link w:val="Textsimplu"/>
    <w:uiPriority w:val="99"/>
    <w:rsid w:val="00466E22"/>
    <w:rPr>
      <w:rFonts w:ascii="Consolas" w:eastAsia="Calibri" w:hAnsi="Consolas" w:cs="Times New Roman"/>
      <w:sz w:val="21"/>
      <w:szCs w:val="21"/>
    </w:rPr>
  </w:style>
  <w:style w:type="paragraph" w:styleId="Frspaiere">
    <w:name w:val="No Spacing"/>
    <w:link w:val="FrspaiereCaracter"/>
    <w:uiPriority w:val="1"/>
    <w:qFormat/>
    <w:rsid w:val="00466E22"/>
    <w:pPr>
      <w:spacing w:after="0" w:line="240" w:lineRule="auto"/>
    </w:pPr>
    <w:rPr>
      <w:rFonts w:ascii="Arial" w:eastAsia="Times New Roman" w:hAnsi="Arial" w:cs="Times New Roman"/>
      <w:sz w:val="28"/>
      <w:szCs w:val="28"/>
    </w:rPr>
  </w:style>
  <w:style w:type="paragraph" w:styleId="Titlucuprins">
    <w:name w:val="TOC Heading"/>
    <w:basedOn w:val="Titlu1"/>
    <w:next w:val="Normal"/>
    <w:uiPriority w:val="39"/>
    <w:unhideWhenUsed/>
    <w:qFormat/>
    <w:rsid w:val="00466E2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466E2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466E22"/>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466E22"/>
    <w:rPr>
      <w:sz w:val="24"/>
      <w:lang w:val="en-GB" w:eastAsia="en-GB"/>
    </w:rPr>
  </w:style>
  <w:style w:type="paragraph" w:customStyle="1" w:styleId="Text1">
    <w:name w:val="Text 1"/>
    <w:basedOn w:val="Normal"/>
    <w:link w:val="Text1Char"/>
    <w:qFormat/>
    <w:rsid w:val="00466E22"/>
    <w:pPr>
      <w:spacing w:after="240" w:line="240" w:lineRule="auto"/>
      <w:ind w:left="482"/>
      <w:jc w:val="both"/>
    </w:pPr>
    <w:rPr>
      <w:rFonts w:asciiTheme="minorHAnsi" w:eastAsiaTheme="minorHAnsi" w:hAnsiTheme="minorHAnsi" w:cstheme="minorBidi"/>
      <w:sz w:val="24"/>
      <w:lang w:val="en-GB" w:eastAsia="en-GB"/>
    </w:rPr>
  </w:style>
  <w:style w:type="paragraph" w:customStyle="1" w:styleId="ZchnZchnCharCharChar">
    <w:name w:val="Zchn Zchn Char Char Char"/>
    <w:basedOn w:val="Normal"/>
    <w:qFormat/>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qFormat/>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466E22"/>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qFormat/>
    <w:rsid w:val="00466E22"/>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qFormat/>
    <w:rsid w:val="00466E22"/>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466E22"/>
    <w:pPr>
      <w:numPr>
        <w:numId w:val="1"/>
      </w:numPr>
      <w:tabs>
        <w:tab w:val="clear" w:pos="765"/>
      </w:tabs>
      <w:ind w:left="720" w:hanging="360"/>
    </w:pPr>
  </w:style>
  <w:style w:type="paragraph" w:customStyle="1" w:styleId="CaracterCaracterCaracter">
    <w:name w:val="Caracter Caracter Caracter"/>
    <w:basedOn w:val="Normal"/>
    <w:rsid w:val="00466E22"/>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qFormat/>
    <w:rsid w:val="00466E22"/>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466E22"/>
    <w:pPr>
      <w:spacing w:after="0" w:line="240" w:lineRule="auto"/>
    </w:pPr>
    <w:rPr>
      <w:rFonts w:ascii="Arial" w:eastAsia="Times New Roman" w:hAnsi="Arial" w:cs="Times New Roman"/>
      <w:sz w:val="28"/>
      <w:szCs w:val="28"/>
      <w:lang w:val="ro-RO"/>
    </w:rPr>
  </w:style>
  <w:style w:type="paragraph" w:customStyle="1" w:styleId="xl34">
    <w:name w:val="xl34"/>
    <w:basedOn w:val="Normal"/>
    <w:qFormat/>
    <w:rsid w:val="00466E2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466E22"/>
    <w:rPr>
      <w:vertAlign w:val="superscript"/>
    </w:rPr>
  </w:style>
  <w:style w:type="character" w:styleId="Titlulcrii">
    <w:name w:val="Book Title"/>
    <w:qFormat/>
    <w:rsid w:val="00466E22"/>
    <w:rPr>
      <w:b/>
      <w:bCs/>
      <w:smallCaps/>
      <w:spacing w:val="5"/>
    </w:rPr>
  </w:style>
  <w:style w:type="character" w:customStyle="1" w:styleId="tpa1">
    <w:name w:val="tpa1"/>
    <w:basedOn w:val="Fontdeparagrafimplicit"/>
    <w:rsid w:val="00466E22"/>
  </w:style>
  <w:style w:type="character" w:customStyle="1" w:styleId="tli1">
    <w:name w:val="tli1"/>
    <w:basedOn w:val="Fontdeparagrafimplicit"/>
    <w:rsid w:val="00466E22"/>
  </w:style>
  <w:style w:type="character" w:customStyle="1" w:styleId="text10">
    <w:name w:val="text1"/>
    <w:basedOn w:val="Fontdeparagrafimplicit"/>
    <w:rsid w:val="00466E22"/>
  </w:style>
  <w:style w:type="character" w:customStyle="1" w:styleId="pt1">
    <w:name w:val="pt1"/>
    <w:rsid w:val="00466E22"/>
    <w:rPr>
      <w:b/>
      <w:bCs/>
      <w:color w:val="8F0000"/>
    </w:rPr>
  </w:style>
  <w:style w:type="character" w:customStyle="1" w:styleId="tpt1">
    <w:name w:val="tpt1"/>
    <w:basedOn w:val="Fontdeparagrafimplicit"/>
    <w:rsid w:val="00466E22"/>
  </w:style>
  <w:style w:type="character" w:customStyle="1" w:styleId="al1">
    <w:name w:val="al1"/>
    <w:rsid w:val="00466E22"/>
    <w:rPr>
      <w:b/>
      <w:bCs/>
      <w:color w:val="008F00"/>
    </w:rPr>
  </w:style>
  <w:style w:type="character" w:customStyle="1" w:styleId="tal1">
    <w:name w:val="tal1"/>
    <w:basedOn w:val="Fontdeparagrafimplicit"/>
    <w:rsid w:val="00466E22"/>
  </w:style>
  <w:style w:type="character" w:customStyle="1" w:styleId="do1">
    <w:name w:val="do1"/>
    <w:rsid w:val="00466E22"/>
    <w:rPr>
      <w:b/>
      <w:bCs/>
      <w:sz w:val="26"/>
      <w:szCs w:val="26"/>
    </w:rPr>
  </w:style>
  <w:style w:type="character" w:customStyle="1" w:styleId="def">
    <w:name w:val="def"/>
    <w:basedOn w:val="Fontdeparagrafimplicit"/>
    <w:rsid w:val="00466E22"/>
  </w:style>
  <w:style w:type="character" w:customStyle="1" w:styleId="titlupag">
    <w:name w:val="titlu_pag"/>
    <w:basedOn w:val="Fontdeparagrafimplicit"/>
    <w:rsid w:val="00466E22"/>
  </w:style>
  <w:style w:type="character" w:customStyle="1" w:styleId="ar1">
    <w:name w:val="ar1"/>
    <w:rsid w:val="00466E22"/>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466E22"/>
    <w:pPr>
      <w:pBdr>
        <w:bottom w:val="single" w:sz="6" w:space="1" w:color="auto"/>
      </w:pBdr>
      <w:spacing w:after="0"/>
      <w:jc w:val="center"/>
    </w:pPr>
    <w:rPr>
      <w:rFonts w:ascii="Arial" w:eastAsia="Times New Roman" w:hAnsi="Arial"/>
      <w:vanish/>
      <w:sz w:val="16"/>
      <w:szCs w:val="16"/>
      <w:lang w:val="en-US"/>
    </w:rPr>
  </w:style>
  <w:style w:type="character" w:customStyle="1" w:styleId="Parteasuperioaraformularului-zCaracter">
    <w:name w:val="Partea superioară a formularului-z Caracter"/>
    <w:basedOn w:val="Fontdeparagrafimplicit"/>
    <w:link w:val="Parteasuperioaraformularului-z"/>
    <w:uiPriority w:val="99"/>
    <w:rsid w:val="00466E22"/>
    <w:rPr>
      <w:rFonts w:ascii="Arial" w:eastAsia="Times New Roman" w:hAnsi="Arial" w:cs="Times New Roman"/>
      <w:vanish/>
      <w:sz w:val="16"/>
      <w:szCs w:val="16"/>
    </w:rPr>
  </w:style>
  <w:style w:type="paragraph" w:styleId="Parteainferioaraformularului-z">
    <w:name w:val="HTML Bottom of Form"/>
    <w:basedOn w:val="Normal"/>
    <w:next w:val="Normal"/>
    <w:link w:val="Parteainferioaraformularului-zCaracter"/>
    <w:hidden/>
    <w:uiPriority w:val="99"/>
    <w:unhideWhenUsed/>
    <w:rsid w:val="00466E22"/>
    <w:pPr>
      <w:pBdr>
        <w:top w:val="single" w:sz="6" w:space="1" w:color="auto"/>
      </w:pBdr>
      <w:spacing w:after="0"/>
      <w:jc w:val="center"/>
    </w:pPr>
    <w:rPr>
      <w:rFonts w:ascii="Arial" w:eastAsia="Times New Roman" w:hAnsi="Arial"/>
      <w:vanish/>
      <w:sz w:val="16"/>
      <w:szCs w:val="16"/>
      <w:lang w:val="en-US"/>
    </w:rPr>
  </w:style>
  <w:style w:type="character" w:customStyle="1" w:styleId="Parteainferioaraformularului-zCaracter">
    <w:name w:val="Partea inferioară a formularului-z Caracter"/>
    <w:basedOn w:val="Fontdeparagrafimplicit"/>
    <w:link w:val="Parteainferioaraformularului-z"/>
    <w:uiPriority w:val="99"/>
    <w:rsid w:val="00466E22"/>
    <w:rPr>
      <w:rFonts w:ascii="Arial" w:eastAsia="Times New Roman" w:hAnsi="Arial" w:cs="Times New Roman"/>
      <w:vanish/>
      <w:sz w:val="16"/>
      <w:szCs w:val="16"/>
    </w:rPr>
  </w:style>
  <w:style w:type="table" w:customStyle="1" w:styleId="TableGrid1">
    <w:name w:val="Table Grid1"/>
    <w:basedOn w:val="TabelNormal"/>
    <w:next w:val="Tabelgril"/>
    <w:uiPriority w:val="39"/>
    <w:rsid w:val="00466E2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466E22"/>
  </w:style>
  <w:style w:type="table" w:customStyle="1" w:styleId="TableGrid2">
    <w:name w:val="Table Grid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qFormat/>
    <w:rsid w:val="00466E22"/>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466E22"/>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qFormat/>
    <w:rsid w:val="00466E2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466E22"/>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466E22"/>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qFormat/>
    <w:rsid w:val="00466E22"/>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466E22"/>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466E2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qFormat/>
    <w:rsid w:val="00466E22"/>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qFormat/>
    <w:rsid w:val="00466E22"/>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466E22"/>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466E22"/>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466E22"/>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466E22"/>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466E22"/>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466E22"/>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466E22"/>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466E22"/>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466E22"/>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Titlu1"/>
    <w:next w:val="Normal"/>
    <w:autoRedefine/>
    <w:rsid w:val="00466E22"/>
    <w:pPr>
      <w:keepNext w:val="0"/>
      <w:keepLines w:val="0"/>
      <w:spacing w:line="240" w:lineRule="auto"/>
      <w:jc w:val="center"/>
      <w:outlineLvl w:val="9"/>
    </w:pPr>
    <w:rPr>
      <w:rFonts w:ascii="Arial" w:hAnsi="Arial" w:cs="Arial"/>
      <w:caps/>
      <w:smallCaps/>
      <w:sz w:val="24"/>
      <w:szCs w:val="24"/>
      <w:lang w:val="fr-FR"/>
    </w:rPr>
  </w:style>
  <w:style w:type="paragraph" w:customStyle="1" w:styleId="normaltableau">
    <w:name w:val="normal_tableau"/>
    <w:basedOn w:val="Normal"/>
    <w:rsid w:val="00466E22"/>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466E22"/>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466E22"/>
    <w:rPr>
      <w:b/>
      <w:bCs/>
      <w:color w:val="8F0000"/>
    </w:rPr>
  </w:style>
  <w:style w:type="character" w:customStyle="1" w:styleId="tsp1">
    <w:name w:val="tsp1"/>
    <w:basedOn w:val="Fontdeparagrafimplicit"/>
    <w:rsid w:val="00466E22"/>
  </w:style>
  <w:style w:type="character" w:styleId="Robust">
    <w:name w:val="Strong"/>
    <w:uiPriority w:val="22"/>
    <w:qFormat/>
    <w:rsid w:val="00466E22"/>
    <w:rPr>
      <w:b/>
      <w:bCs/>
    </w:rPr>
  </w:style>
  <w:style w:type="character" w:customStyle="1" w:styleId="tax1">
    <w:name w:val="tax1"/>
    <w:rsid w:val="00466E22"/>
    <w:rPr>
      <w:b/>
      <w:bCs/>
      <w:sz w:val="26"/>
      <w:szCs w:val="26"/>
    </w:rPr>
  </w:style>
  <w:style w:type="character" w:customStyle="1" w:styleId="tca1">
    <w:name w:val="tca1"/>
    <w:rsid w:val="00466E22"/>
    <w:rPr>
      <w:b/>
      <w:bCs/>
      <w:sz w:val="24"/>
      <w:szCs w:val="24"/>
    </w:rPr>
  </w:style>
  <w:style w:type="character" w:customStyle="1" w:styleId="BodyTextIndentChar1">
    <w:name w:val="Body Text Indent Char1"/>
    <w:uiPriority w:val="99"/>
    <w:rsid w:val="00466E2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466E22"/>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466E22"/>
    <w:pPr>
      <w:spacing w:before="720" w:after="720" w:line="240" w:lineRule="auto"/>
      <w:jc w:val="center"/>
    </w:pPr>
    <w:rPr>
      <w:rFonts w:ascii="Times New Roman" w:eastAsia="Times New Roman" w:hAnsi="Times New Roman"/>
      <w:b/>
      <w:smallCaps/>
      <w:sz w:val="24"/>
      <w:szCs w:val="20"/>
      <w:lang w:val="en-GB" w:eastAsia="ro-RO"/>
    </w:rPr>
  </w:style>
  <w:style w:type="paragraph" w:styleId="Indentcorptext2">
    <w:name w:val="Body Text Indent 2"/>
    <w:basedOn w:val="Normal"/>
    <w:link w:val="Indentcorptext2Caracter"/>
    <w:unhideWhenUsed/>
    <w:rsid w:val="00466E22"/>
    <w:pPr>
      <w:spacing w:after="120" w:line="480" w:lineRule="auto"/>
      <w:ind w:left="360"/>
    </w:pPr>
    <w:rPr>
      <w:rFonts w:eastAsia="Times New Roman"/>
      <w:sz w:val="20"/>
      <w:szCs w:val="20"/>
    </w:rPr>
  </w:style>
  <w:style w:type="character" w:customStyle="1" w:styleId="Indentcorptext2Caracter">
    <w:name w:val="Indent corp text 2 Caracter"/>
    <w:basedOn w:val="Fontdeparagrafimplicit"/>
    <w:link w:val="Indentcorptext2"/>
    <w:rsid w:val="00466E22"/>
    <w:rPr>
      <w:rFonts w:ascii="Calibri" w:eastAsia="Times New Roman" w:hAnsi="Calibri" w:cs="Times New Roman"/>
      <w:sz w:val="20"/>
      <w:szCs w:val="20"/>
    </w:rPr>
  </w:style>
  <w:style w:type="paragraph" w:styleId="Cuprins4">
    <w:name w:val="toc 4"/>
    <w:basedOn w:val="Normal"/>
    <w:next w:val="Normal"/>
    <w:autoRedefine/>
    <w:uiPriority w:val="39"/>
    <w:unhideWhenUsed/>
    <w:rsid w:val="00466E22"/>
    <w:pPr>
      <w:spacing w:after="100"/>
      <w:ind w:left="660"/>
    </w:pPr>
    <w:rPr>
      <w:rFonts w:eastAsia="Times New Roman"/>
      <w:lang w:val="en-US"/>
    </w:rPr>
  </w:style>
  <w:style w:type="paragraph" w:styleId="Cuprins5">
    <w:name w:val="toc 5"/>
    <w:basedOn w:val="Normal"/>
    <w:next w:val="Normal"/>
    <w:autoRedefine/>
    <w:uiPriority w:val="39"/>
    <w:unhideWhenUsed/>
    <w:rsid w:val="00466E22"/>
    <w:pPr>
      <w:spacing w:after="100"/>
      <w:ind w:left="880"/>
    </w:pPr>
    <w:rPr>
      <w:rFonts w:eastAsia="Times New Roman"/>
      <w:lang w:val="en-US"/>
    </w:rPr>
  </w:style>
  <w:style w:type="paragraph" w:styleId="Cuprins6">
    <w:name w:val="toc 6"/>
    <w:basedOn w:val="Normal"/>
    <w:next w:val="Normal"/>
    <w:autoRedefine/>
    <w:uiPriority w:val="39"/>
    <w:unhideWhenUsed/>
    <w:rsid w:val="00466E22"/>
    <w:pPr>
      <w:spacing w:after="100"/>
      <w:ind w:left="1100"/>
    </w:pPr>
    <w:rPr>
      <w:rFonts w:eastAsia="Times New Roman"/>
      <w:lang w:val="en-US"/>
    </w:rPr>
  </w:style>
  <w:style w:type="paragraph" w:styleId="Cuprins7">
    <w:name w:val="toc 7"/>
    <w:basedOn w:val="Normal"/>
    <w:next w:val="Normal"/>
    <w:autoRedefine/>
    <w:uiPriority w:val="39"/>
    <w:unhideWhenUsed/>
    <w:rsid w:val="00466E22"/>
    <w:pPr>
      <w:spacing w:after="100"/>
      <w:ind w:left="1320"/>
    </w:pPr>
    <w:rPr>
      <w:rFonts w:eastAsia="Times New Roman"/>
      <w:lang w:val="en-US"/>
    </w:rPr>
  </w:style>
  <w:style w:type="paragraph" w:styleId="Cuprins8">
    <w:name w:val="toc 8"/>
    <w:basedOn w:val="Normal"/>
    <w:next w:val="Normal"/>
    <w:autoRedefine/>
    <w:uiPriority w:val="39"/>
    <w:unhideWhenUsed/>
    <w:rsid w:val="00466E22"/>
    <w:pPr>
      <w:spacing w:after="100"/>
      <w:ind w:left="1540"/>
    </w:pPr>
    <w:rPr>
      <w:rFonts w:eastAsia="Times New Roman"/>
      <w:lang w:val="en-US"/>
    </w:rPr>
  </w:style>
  <w:style w:type="paragraph" w:styleId="Cuprins9">
    <w:name w:val="toc 9"/>
    <w:basedOn w:val="Normal"/>
    <w:next w:val="Normal"/>
    <w:autoRedefine/>
    <w:uiPriority w:val="39"/>
    <w:unhideWhenUsed/>
    <w:rsid w:val="00466E22"/>
    <w:pPr>
      <w:spacing w:after="100"/>
      <w:ind w:left="1760"/>
    </w:pPr>
    <w:rPr>
      <w:rFonts w:eastAsia="Times New Roman"/>
      <w:lang w:val="en-US"/>
    </w:rPr>
  </w:style>
  <w:style w:type="table" w:customStyle="1" w:styleId="TableGrid11">
    <w:name w:val="Table Grid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uiPriority w:val="99"/>
    <w:semiHidden/>
    <w:unhideWhenUsed/>
    <w:rsid w:val="00466E22"/>
  </w:style>
  <w:style w:type="paragraph" w:customStyle="1" w:styleId="text">
    <w:name w:val="text"/>
    <w:basedOn w:val="Normal"/>
    <w:rsid w:val="00466E22"/>
    <w:pPr>
      <w:spacing w:after="0" w:line="240" w:lineRule="auto"/>
    </w:pPr>
    <w:rPr>
      <w:rFonts w:ascii="Times New Roman" w:eastAsia="Times New Roman" w:hAnsi="Times New Roman"/>
      <w:noProof/>
      <w:sz w:val="24"/>
      <w:szCs w:val="24"/>
      <w:lang w:eastAsia="ro-RO"/>
    </w:rPr>
  </w:style>
  <w:style w:type="numbering" w:customStyle="1" w:styleId="NoList2">
    <w:name w:val="No List2"/>
    <w:next w:val="FrListare"/>
    <w:uiPriority w:val="99"/>
    <w:semiHidden/>
    <w:unhideWhenUsed/>
    <w:rsid w:val="00466E22"/>
  </w:style>
  <w:style w:type="numbering" w:customStyle="1" w:styleId="NoList111">
    <w:name w:val="No List111"/>
    <w:next w:val="FrListare"/>
    <w:uiPriority w:val="99"/>
    <w:semiHidden/>
    <w:unhideWhenUsed/>
    <w:rsid w:val="00466E22"/>
  </w:style>
  <w:style w:type="table" w:customStyle="1" w:styleId="TableGrid21">
    <w:name w:val="Table Grid2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466E22"/>
  </w:style>
  <w:style w:type="numbering" w:customStyle="1" w:styleId="NoList3">
    <w:name w:val="No List3"/>
    <w:next w:val="FrListare"/>
    <w:uiPriority w:val="99"/>
    <w:semiHidden/>
    <w:unhideWhenUsed/>
    <w:rsid w:val="00466E22"/>
  </w:style>
  <w:style w:type="paragraph" w:customStyle="1" w:styleId="Stil2">
    <w:name w:val="Stil2"/>
    <w:basedOn w:val="Titlu1"/>
    <w:autoRedefine/>
    <w:rsid w:val="00466E22"/>
    <w:pPr>
      <w:keepLines w:val="0"/>
      <w:pBdr>
        <w:top w:val="single" w:sz="4" w:space="6" w:color="auto"/>
        <w:bottom w:val="single" w:sz="4" w:space="6" w:color="auto"/>
      </w:pBdr>
      <w:spacing w:before="120" w:after="120" w:line="240" w:lineRule="auto"/>
      <w:jc w:val="both"/>
    </w:pPr>
    <w:rPr>
      <w:rFonts w:ascii="Times New Roman" w:hAnsi="Times New Roman"/>
      <w:noProof/>
      <w:sz w:val="24"/>
      <w:szCs w:val="24"/>
      <w:lang w:eastAsia="fr-FR"/>
    </w:rPr>
  </w:style>
  <w:style w:type="paragraph" w:customStyle="1" w:styleId="NormalWeb2">
    <w:name w:val="Normal (Web)2"/>
    <w:basedOn w:val="Normal"/>
    <w:link w:val="NormalWeb2Char"/>
    <w:qFormat/>
    <w:rsid w:val="00466E22"/>
    <w:pPr>
      <w:spacing w:before="105" w:after="105" w:line="240" w:lineRule="auto"/>
      <w:ind w:left="105" w:right="105"/>
    </w:pPr>
    <w:rPr>
      <w:rFonts w:ascii="Times New Roman" w:eastAsia="Times New Roman" w:hAnsi="Times New Roman"/>
      <w:sz w:val="24"/>
      <w:szCs w:val="24"/>
    </w:rPr>
  </w:style>
  <w:style w:type="paragraph" w:customStyle="1" w:styleId="xl33">
    <w:name w:val="xl33"/>
    <w:basedOn w:val="Normal"/>
    <w:rsid w:val="00466E22"/>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466E22"/>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466E22"/>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Titlu1"/>
    <w:rsid w:val="00466E2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466E22"/>
    <w:pPr>
      <w:spacing w:after="0" w:line="240" w:lineRule="auto"/>
      <w:ind w:left="720"/>
    </w:pPr>
    <w:rPr>
      <w:rFonts w:ascii="Times New Roman" w:eastAsia="Times New Roman" w:hAnsi="Times New Roman"/>
      <w:sz w:val="24"/>
      <w:szCs w:val="24"/>
    </w:rPr>
  </w:style>
  <w:style w:type="paragraph" w:customStyle="1" w:styleId="xl31">
    <w:name w:val="xl31"/>
    <w:basedOn w:val="Normal"/>
    <w:rsid w:val="00466E22"/>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466E22"/>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466E22"/>
    <w:pPr>
      <w:spacing w:after="0" w:line="240" w:lineRule="auto"/>
      <w:jc w:val="both"/>
    </w:pPr>
    <w:rPr>
      <w:rFonts w:ascii="Arial" w:eastAsia="Times New Roman" w:hAnsi="Arial"/>
      <w:szCs w:val="20"/>
      <w:lang w:val="en-GB"/>
    </w:rPr>
  </w:style>
  <w:style w:type="paragraph" w:customStyle="1" w:styleId="Application3">
    <w:name w:val="Application3"/>
    <w:basedOn w:val="Normal"/>
    <w:rsid w:val="00466E22"/>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466E2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466E22"/>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466E22"/>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466E22"/>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466E22"/>
    <w:rPr>
      <w:b/>
    </w:rPr>
  </w:style>
  <w:style w:type="paragraph" w:customStyle="1" w:styleId="Titreobjet">
    <w:name w:val="Titre objet"/>
    <w:basedOn w:val="Normal"/>
    <w:next w:val="Normal"/>
    <w:qFormat/>
    <w:rsid w:val="00466E22"/>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u">
    <w:name w:val="Subtitle"/>
    <w:basedOn w:val="Normal"/>
    <w:link w:val="SubtitluCaracter"/>
    <w:qFormat/>
    <w:rsid w:val="00466E22"/>
    <w:pPr>
      <w:spacing w:after="0" w:line="240" w:lineRule="auto"/>
      <w:jc w:val="center"/>
    </w:pPr>
    <w:rPr>
      <w:rFonts w:ascii="Times New Roman" w:eastAsia="Times New Roman" w:hAnsi="Times New Roman"/>
      <w:b/>
      <w:bCs/>
      <w:smallCaps/>
      <w:noProof/>
      <w:sz w:val="24"/>
      <w:szCs w:val="24"/>
      <w:lang w:val="en-GB"/>
    </w:rPr>
  </w:style>
  <w:style w:type="character" w:customStyle="1" w:styleId="SubtitluCaracter">
    <w:name w:val="Subtitlu Caracter"/>
    <w:basedOn w:val="Fontdeparagrafimplicit"/>
    <w:link w:val="Subtitlu"/>
    <w:rsid w:val="00466E22"/>
    <w:rPr>
      <w:rFonts w:ascii="Times New Roman" w:eastAsia="Times New Roman" w:hAnsi="Times New Roman" w:cs="Times New Roman"/>
      <w:b/>
      <w:bCs/>
      <w:smallCaps/>
      <w:noProof/>
      <w:sz w:val="24"/>
      <w:szCs w:val="24"/>
      <w:lang w:val="en-GB"/>
    </w:rPr>
  </w:style>
  <w:style w:type="paragraph" w:customStyle="1" w:styleId="BULLET">
    <w:name w:val="BULLET"/>
    <w:basedOn w:val="Normal"/>
    <w:rsid w:val="00466E22"/>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anumerotat5">
    <w:name w:val="List Number 5"/>
    <w:basedOn w:val="Normal"/>
    <w:rsid w:val="00466E22"/>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u"/>
    <w:rsid w:val="00466E2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466E22"/>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Titludeindex">
    <w:name w:val="index heading"/>
    <w:basedOn w:val="Normal"/>
    <w:next w:val="Index1"/>
    <w:semiHidden/>
    <w:rsid w:val="00466E22"/>
    <w:pPr>
      <w:keepNext/>
      <w:spacing w:after="0" w:line="480" w:lineRule="atLeast"/>
    </w:pPr>
    <w:rPr>
      <w:rFonts w:ascii="Arial Black" w:eastAsia="Times New Roman" w:hAnsi="Arial Black"/>
      <w:spacing w:val="-5"/>
      <w:sz w:val="24"/>
      <w:szCs w:val="20"/>
      <w:lang w:eastAsia="ro-RO"/>
    </w:rPr>
  </w:style>
  <w:style w:type="paragraph" w:styleId="Textbloc">
    <w:name w:val="Block Text"/>
    <w:basedOn w:val="Normal"/>
    <w:rsid w:val="00466E22"/>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466E22"/>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466E22"/>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466E22"/>
    <w:pPr>
      <w:ind w:left="680" w:hanging="113"/>
    </w:pPr>
  </w:style>
  <w:style w:type="paragraph" w:customStyle="1" w:styleId="CharCharCharCharCharCharCharCharCharChar">
    <w:name w:val="Char Char Char Char Char Char Char Cha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466E22"/>
    <w:pPr>
      <w:spacing w:after="0" w:line="240" w:lineRule="auto"/>
    </w:pPr>
    <w:rPr>
      <w:rFonts w:ascii="Times New Roman" w:eastAsia="Times New Roman" w:hAnsi="Times New Roman"/>
      <w:sz w:val="24"/>
      <w:szCs w:val="24"/>
      <w:lang w:val="pl-PL" w:eastAsia="pl-PL"/>
    </w:rPr>
  </w:style>
  <w:style w:type="character" w:customStyle="1" w:styleId="Char11">
    <w:name w:val="Char11"/>
    <w:rsid w:val="00466E22"/>
    <w:rPr>
      <w:sz w:val="24"/>
      <w:szCs w:val="24"/>
      <w:lang w:val="ro-RO"/>
    </w:rPr>
  </w:style>
  <w:style w:type="paragraph" w:customStyle="1" w:styleId="xl22">
    <w:name w:val="xl22"/>
    <w:basedOn w:val="Normal"/>
    <w:rsid w:val="00466E2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466E22"/>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466E22"/>
    <w:rPr>
      <w:rFonts w:ascii="Times New Roman" w:hAnsi="Times New Roman" w:cs="Times New Roman"/>
      <w:sz w:val="20"/>
      <w:szCs w:val="20"/>
    </w:rPr>
  </w:style>
  <w:style w:type="character" w:customStyle="1" w:styleId="FontStyle509">
    <w:name w:val="Font Style509"/>
    <w:rsid w:val="00466E22"/>
    <w:rPr>
      <w:rFonts w:ascii="Times New Roman" w:hAnsi="Times New Roman" w:cs="Times New Roman"/>
      <w:b/>
      <w:bCs/>
      <w:sz w:val="20"/>
      <w:szCs w:val="20"/>
    </w:rPr>
  </w:style>
  <w:style w:type="paragraph" w:customStyle="1" w:styleId="Style164">
    <w:name w:val="Style164"/>
    <w:basedOn w:val="Normal"/>
    <w:rsid w:val="00466E22"/>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Accentuat">
    <w:name w:val="Emphasis"/>
    <w:qFormat/>
    <w:rsid w:val="00466E22"/>
    <w:rPr>
      <w:i/>
      <w:iCs/>
    </w:rPr>
  </w:style>
  <w:style w:type="numbering" w:customStyle="1" w:styleId="NoList4">
    <w:name w:val="No List4"/>
    <w:next w:val="FrListare"/>
    <w:uiPriority w:val="99"/>
    <w:semiHidden/>
    <w:unhideWhenUsed/>
    <w:rsid w:val="00466E22"/>
  </w:style>
  <w:style w:type="paragraph" w:styleId="Legend">
    <w:name w:val="caption"/>
    <w:basedOn w:val="Normal"/>
    <w:next w:val="Normal"/>
    <w:qFormat/>
    <w:rsid w:val="00466E22"/>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qFormat/>
    <w:rsid w:val="00466E22"/>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qFormat/>
    <w:rsid w:val="00466E22"/>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466E22"/>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466E22"/>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466E22"/>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466E22"/>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466E22"/>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Titlu1"/>
    <w:rsid w:val="00466E22"/>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466E22"/>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466E22"/>
    <w:pPr>
      <w:spacing w:before="120"/>
      <w:jc w:val="center"/>
    </w:pPr>
    <w:rPr>
      <w:sz w:val="20"/>
    </w:rPr>
  </w:style>
  <w:style w:type="paragraph" w:customStyle="1" w:styleId="textcslovan">
    <w:name w:val="text císlovaný"/>
    <w:basedOn w:val="text"/>
    <w:rsid w:val="00466E2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466E2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466E22"/>
    <w:pPr>
      <w:pageBreakBefore w:val="0"/>
      <w:spacing w:before="0"/>
    </w:pPr>
    <w:rPr>
      <w:sz w:val="32"/>
    </w:rPr>
  </w:style>
  <w:style w:type="table" w:customStyle="1" w:styleId="TableGrid6">
    <w:name w:val="Table Grid6"/>
    <w:basedOn w:val="TabelNormal"/>
    <w:next w:val="Tabelgril"/>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466E22"/>
    <w:rPr>
      <w:b/>
      <w:bCs/>
      <w:sz w:val="24"/>
      <w:szCs w:val="24"/>
    </w:rPr>
  </w:style>
  <w:style w:type="character" w:customStyle="1" w:styleId="NormalWeb2Char">
    <w:name w:val="Normal (Web)2 Char"/>
    <w:link w:val="NormalWeb2"/>
    <w:rsid w:val="00466E22"/>
    <w:rPr>
      <w:rFonts w:ascii="Times New Roman" w:eastAsia="Times New Roman" w:hAnsi="Times New Roman" w:cs="Times New Roman"/>
      <w:sz w:val="24"/>
      <w:szCs w:val="24"/>
    </w:rPr>
  </w:style>
  <w:style w:type="paragraph" w:customStyle="1" w:styleId="Default">
    <w:name w:val="Default"/>
    <w:qFormat/>
    <w:rsid w:val="00466E22"/>
    <w:pPr>
      <w:autoSpaceDE w:val="0"/>
      <w:autoSpaceDN w:val="0"/>
      <w:adjustRightInd w:val="0"/>
      <w:spacing w:after="0" w:line="240" w:lineRule="auto"/>
    </w:pPr>
    <w:rPr>
      <w:rFonts w:ascii="Times New Roman" w:eastAsia="Times New Roman" w:hAnsi="Times New Roman" w:cs="Times New Roman"/>
      <w:color w:val="000000"/>
      <w:sz w:val="24"/>
      <w:szCs w:val="24"/>
    </w:rPr>
  </w:style>
  <w:style w:type="numbering" w:customStyle="1" w:styleId="NoList5">
    <w:name w:val="No List5"/>
    <w:next w:val="FrListare"/>
    <w:uiPriority w:val="99"/>
    <w:semiHidden/>
    <w:unhideWhenUsed/>
    <w:rsid w:val="00466E22"/>
  </w:style>
  <w:style w:type="table" w:customStyle="1" w:styleId="TableGrid7">
    <w:name w:val="Table Grid7"/>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466E22"/>
  </w:style>
  <w:style w:type="character" w:styleId="Referireintens">
    <w:name w:val="Intense Reference"/>
    <w:uiPriority w:val="32"/>
    <w:qFormat/>
    <w:rsid w:val="00466E22"/>
    <w:rPr>
      <w:b/>
      <w:bCs/>
      <w:smallCaps/>
      <w:color w:val="C0504D"/>
      <w:spacing w:val="5"/>
      <w:u w:val="single"/>
    </w:rPr>
  </w:style>
  <w:style w:type="table" w:customStyle="1" w:styleId="TableGrid10">
    <w:name w:val="Table Grid10"/>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466E22"/>
    <w:rPr>
      <w:rFonts w:ascii="Times New Roman" w:eastAsia="Times New Roman" w:hAnsi="Times New Roman"/>
      <w:b/>
      <w:sz w:val="24"/>
      <w:szCs w:val="24"/>
      <w:lang w:eastAsia="fr-FR"/>
    </w:rPr>
  </w:style>
  <w:style w:type="paragraph" w:customStyle="1" w:styleId="msolistparagraph0">
    <w:name w:val="msolistparagraph"/>
    <w:basedOn w:val="Normal"/>
    <w:qFormat/>
    <w:rsid w:val="00466E22"/>
    <w:pPr>
      <w:spacing w:after="0" w:line="240" w:lineRule="auto"/>
      <w:ind w:left="720"/>
    </w:pPr>
    <w:rPr>
      <w:rFonts w:eastAsia="Times New Roman"/>
      <w:lang w:eastAsia="ro-RO"/>
    </w:rPr>
  </w:style>
  <w:style w:type="table" w:customStyle="1" w:styleId="TableGrid12">
    <w:name w:val="Table Grid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466E22"/>
  </w:style>
  <w:style w:type="numbering" w:customStyle="1" w:styleId="NoList31">
    <w:name w:val="No List31"/>
    <w:next w:val="FrListare"/>
    <w:uiPriority w:val="99"/>
    <w:semiHidden/>
    <w:unhideWhenUsed/>
    <w:rsid w:val="00466E22"/>
  </w:style>
  <w:style w:type="character" w:customStyle="1" w:styleId="FrspaiereCaracter">
    <w:name w:val="Fără spațiere Caracter"/>
    <w:link w:val="Frspaiere"/>
    <w:uiPriority w:val="1"/>
    <w:rsid w:val="00466E22"/>
    <w:rPr>
      <w:rFonts w:ascii="Arial" w:eastAsia="Times New Roman" w:hAnsi="Arial" w:cs="Times New Roman"/>
      <w:sz w:val="28"/>
      <w:szCs w:val="28"/>
    </w:rPr>
  </w:style>
  <w:style w:type="table" w:customStyle="1" w:styleId="TableGrid71">
    <w:name w:val="Table Grid71"/>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466E22"/>
  </w:style>
  <w:style w:type="numbering" w:customStyle="1" w:styleId="NoList22">
    <w:name w:val="No List22"/>
    <w:next w:val="FrListare"/>
    <w:uiPriority w:val="99"/>
    <w:semiHidden/>
    <w:unhideWhenUsed/>
    <w:rsid w:val="00466E22"/>
  </w:style>
  <w:style w:type="numbering" w:customStyle="1" w:styleId="NoList112">
    <w:name w:val="No List112"/>
    <w:next w:val="FrListare"/>
    <w:uiPriority w:val="99"/>
    <w:semiHidden/>
    <w:unhideWhenUsed/>
    <w:rsid w:val="00466E22"/>
  </w:style>
  <w:style w:type="table" w:customStyle="1" w:styleId="TableGrid41">
    <w:name w:val="Table Grid41"/>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466E22"/>
  </w:style>
  <w:style w:type="numbering" w:customStyle="1" w:styleId="NoList32">
    <w:name w:val="No List32"/>
    <w:next w:val="FrListare"/>
    <w:uiPriority w:val="99"/>
    <w:semiHidden/>
    <w:unhideWhenUsed/>
    <w:rsid w:val="00466E22"/>
  </w:style>
  <w:style w:type="table" w:customStyle="1" w:styleId="TableGrid51">
    <w:name w:val="Table Grid51"/>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466E22"/>
  </w:style>
  <w:style w:type="paragraph" w:customStyle="1" w:styleId="List2">
    <w:name w:val="List2"/>
    <w:basedOn w:val="Normal"/>
    <w:rsid w:val="00466E22"/>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elNormal"/>
    <w:next w:val="Tabelgril"/>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466E22"/>
  </w:style>
  <w:style w:type="table" w:customStyle="1" w:styleId="TableGrid15">
    <w:name w:val="Table Grid15"/>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466E22"/>
  </w:style>
  <w:style w:type="table" w:customStyle="1" w:styleId="TableGrid17">
    <w:name w:val="Table Grid17"/>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Lista 1 Caracter"/>
    <w:link w:val="Listparagraf"/>
    <w:uiPriority w:val="34"/>
    <w:qFormat/>
    <w:locked/>
    <w:rsid w:val="00466E22"/>
    <w:rPr>
      <w:rFonts w:ascii="Calibri" w:eastAsia="Calibri" w:hAnsi="Calibri" w:cs="Times New Roman"/>
      <w:lang w:val="ro-RO"/>
    </w:rPr>
  </w:style>
  <w:style w:type="numbering" w:customStyle="1" w:styleId="NoList11111">
    <w:name w:val="No List11111"/>
    <w:next w:val="FrListare"/>
    <w:uiPriority w:val="99"/>
    <w:semiHidden/>
    <w:unhideWhenUsed/>
    <w:rsid w:val="00466E22"/>
  </w:style>
  <w:style w:type="table" w:customStyle="1" w:styleId="TableGrid191">
    <w:name w:val="Table Grid191"/>
    <w:basedOn w:val="TabelNormal"/>
    <w:next w:val="Tabelgril"/>
    <w:uiPriority w:val="59"/>
    <w:rsid w:val="00466E2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466E22"/>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qFormat/>
    <w:rsid w:val="00466E2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qFormat/>
    <w:rsid w:val="00466E22"/>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qFormat/>
    <w:rsid w:val="00466E2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466E22"/>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qFormat/>
    <w:rsid w:val="00466E22"/>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Fontdeparagrafimplicit"/>
    <w:rsid w:val="00466E22"/>
  </w:style>
  <w:style w:type="paragraph" w:customStyle="1" w:styleId="StilStil1Stnga">
    <w:name w:val="Stil Stil1 + Stânga"/>
    <w:basedOn w:val="Normal"/>
    <w:qFormat/>
    <w:rsid w:val="00466E2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466E22"/>
    <w:rPr>
      <w:rFonts w:ascii="Times New Roman" w:eastAsia="Times New Roman" w:hAnsi="Times New Roman" w:cs="Times New Roman"/>
      <w:b/>
      <w:sz w:val="20"/>
      <w:szCs w:val="20"/>
      <w:u w:val="single"/>
      <w:lang w:val="fr-FR" w:eastAsia="fr-FR"/>
    </w:rPr>
  </w:style>
  <w:style w:type="character" w:customStyle="1" w:styleId="CharChar14">
    <w:name w:val="Char Char14"/>
    <w:rsid w:val="00466E22"/>
    <w:rPr>
      <w:rFonts w:ascii="Times New Roman" w:eastAsia="Times New Roman" w:hAnsi="Times New Roman" w:cs="Times New Roman"/>
      <w:sz w:val="24"/>
      <w:szCs w:val="24"/>
      <w:lang w:val="fr-FR" w:eastAsia="fr-FR"/>
    </w:rPr>
  </w:style>
  <w:style w:type="character" w:customStyle="1" w:styleId="CharChar141">
    <w:name w:val="Char Char141"/>
    <w:locked/>
    <w:rsid w:val="00466E2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466E2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466E22"/>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466E2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466E22"/>
    <w:rPr>
      <w:rFonts w:ascii="Calibri" w:eastAsia="Calibri" w:hAnsi="Calibri" w:cs="Times New Roman"/>
      <w:lang w:val="ro-RO"/>
    </w:rPr>
  </w:style>
  <w:style w:type="character" w:customStyle="1" w:styleId="BodyTextChar1">
    <w:name w:val="Body Text Char1"/>
    <w:semiHidden/>
    <w:rsid w:val="00466E22"/>
    <w:rPr>
      <w:rFonts w:ascii="Calibri" w:eastAsia="Calibri" w:hAnsi="Calibri" w:cs="Times New Roman"/>
      <w:lang w:val="ro-RO"/>
    </w:rPr>
  </w:style>
  <w:style w:type="character" w:customStyle="1" w:styleId="CommentTextChar1">
    <w:name w:val="Comment Text Char1"/>
    <w:uiPriority w:val="99"/>
    <w:semiHidden/>
    <w:rsid w:val="00466E22"/>
    <w:rPr>
      <w:rFonts w:ascii="Calibri" w:eastAsia="Calibri" w:hAnsi="Calibri" w:cs="Times New Roman"/>
      <w:sz w:val="20"/>
      <w:szCs w:val="20"/>
      <w:lang w:val="ro-RO"/>
    </w:rPr>
  </w:style>
  <w:style w:type="character" w:customStyle="1" w:styleId="SubtitleChar1">
    <w:name w:val="Subtitle Char1"/>
    <w:rsid w:val="00466E2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466E22"/>
    <w:rPr>
      <w:rFonts w:ascii="Cambria" w:eastAsia="Times New Roman" w:hAnsi="Cambria" w:cs="Times New Roman"/>
      <w:i/>
      <w:iCs/>
      <w:color w:val="404040"/>
      <w:sz w:val="22"/>
      <w:szCs w:val="22"/>
      <w:lang w:val="ro-RO"/>
    </w:rPr>
  </w:style>
  <w:style w:type="character" w:customStyle="1" w:styleId="Heading8Char1">
    <w:name w:val="Heading 8 Char1"/>
    <w:semiHidden/>
    <w:rsid w:val="00466E22"/>
    <w:rPr>
      <w:rFonts w:ascii="Cambria" w:eastAsia="Times New Roman" w:hAnsi="Cambria" w:cs="Times New Roman"/>
      <w:color w:val="404040"/>
      <w:lang w:val="ro-RO"/>
    </w:rPr>
  </w:style>
  <w:style w:type="character" w:customStyle="1" w:styleId="Heading9Char1">
    <w:name w:val="Heading 9 Char1"/>
    <w:semiHidden/>
    <w:rsid w:val="00466E22"/>
    <w:rPr>
      <w:rFonts w:ascii="Cambria" w:eastAsia="Times New Roman" w:hAnsi="Cambria" w:cs="Times New Roman"/>
      <w:i/>
      <w:iCs/>
      <w:color w:val="404040"/>
      <w:lang w:val="ro-RO"/>
    </w:rPr>
  </w:style>
  <w:style w:type="character" w:customStyle="1" w:styleId="BalloonTextChar1">
    <w:name w:val="Balloon Text Char1"/>
    <w:uiPriority w:val="99"/>
    <w:semiHidden/>
    <w:rsid w:val="00466E22"/>
    <w:rPr>
      <w:rFonts w:ascii="Tahoma" w:eastAsia="Calibri" w:hAnsi="Tahoma" w:cs="Tahoma"/>
      <w:sz w:val="16"/>
      <w:szCs w:val="16"/>
      <w:lang w:val="ro-RO"/>
    </w:rPr>
  </w:style>
  <w:style w:type="character" w:customStyle="1" w:styleId="CommentSubjectChar1">
    <w:name w:val="Comment Subject Char1"/>
    <w:uiPriority w:val="99"/>
    <w:semiHidden/>
    <w:rsid w:val="00466E22"/>
    <w:rPr>
      <w:rFonts w:ascii="Calibri" w:eastAsia="Calibri" w:hAnsi="Calibri" w:cs="Times New Roman"/>
      <w:b/>
      <w:bCs/>
      <w:sz w:val="20"/>
      <w:szCs w:val="20"/>
      <w:lang w:val="ro-RO"/>
    </w:rPr>
  </w:style>
  <w:style w:type="character" w:customStyle="1" w:styleId="EndnoteTextChar1">
    <w:name w:val="Endnote Text Char1"/>
    <w:uiPriority w:val="99"/>
    <w:semiHidden/>
    <w:rsid w:val="00466E22"/>
    <w:rPr>
      <w:rFonts w:ascii="Calibri" w:eastAsia="Calibri" w:hAnsi="Calibri" w:cs="Times New Roman"/>
      <w:sz w:val="20"/>
      <w:szCs w:val="20"/>
      <w:lang w:val="ro-RO"/>
    </w:rPr>
  </w:style>
  <w:style w:type="character" w:customStyle="1" w:styleId="TitleChar1">
    <w:name w:val="Title Char1"/>
    <w:rsid w:val="00466E2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466E22"/>
    <w:rPr>
      <w:rFonts w:ascii="Calibri" w:eastAsia="Calibri" w:hAnsi="Calibri" w:cs="Times New Roman"/>
      <w:lang w:val="ro-RO"/>
    </w:rPr>
  </w:style>
  <w:style w:type="character" w:customStyle="1" w:styleId="NoteHeadingChar1">
    <w:name w:val="Note Heading Char1"/>
    <w:semiHidden/>
    <w:rsid w:val="00466E22"/>
    <w:rPr>
      <w:rFonts w:ascii="Calibri" w:eastAsia="Calibri" w:hAnsi="Calibri" w:cs="Times New Roman"/>
      <w:lang w:val="ro-RO"/>
    </w:rPr>
  </w:style>
  <w:style w:type="character" w:customStyle="1" w:styleId="BodyText2Char1">
    <w:name w:val="Body Text 2 Char1"/>
    <w:semiHidden/>
    <w:rsid w:val="00466E22"/>
    <w:rPr>
      <w:rFonts w:ascii="Calibri" w:eastAsia="Calibri" w:hAnsi="Calibri" w:cs="Times New Roman"/>
      <w:lang w:val="ro-RO"/>
    </w:rPr>
  </w:style>
  <w:style w:type="character" w:customStyle="1" w:styleId="BodyText3Char1">
    <w:name w:val="Body Text 3 Char1"/>
    <w:semiHidden/>
    <w:rsid w:val="00466E22"/>
    <w:rPr>
      <w:rFonts w:ascii="Calibri" w:eastAsia="Calibri" w:hAnsi="Calibri" w:cs="Times New Roman"/>
      <w:sz w:val="16"/>
      <w:szCs w:val="16"/>
      <w:lang w:val="ro-RO"/>
    </w:rPr>
  </w:style>
  <w:style w:type="character" w:customStyle="1" w:styleId="BodyTextIndent3Char1">
    <w:name w:val="Body Text Indent 3 Char1"/>
    <w:uiPriority w:val="99"/>
    <w:semiHidden/>
    <w:rsid w:val="00466E22"/>
    <w:rPr>
      <w:rFonts w:ascii="Calibri" w:eastAsia="Calibri" w:hAnsi="Calibri" w:cs="Times New Roman"/>
      <w:sz w:val="16"/>
      <w:szCs w:val="16"/>
      <w:lang w:val="ro-RO"/>
    </w:rPr>
  </w:style>
  <w:style w:type="character" w:customStyle="1" w:styleId="DocumentMapChar1">
    <w:name w:val="Document Map Char1"/>
    <w:semiHidden/>
    <w:rsid w:val="00466E22"/>
    <w:rPr>
      <w:rFonts w:ascii="Tahoma" w:eastAsia="Calibri" w:hAnsi="Tahoma" w:cs="Tahoma"/>
      <w:sz w:val="16"/>
      <w:szCs w:val="16"/>
      <w:lang w:val="ro-RO"/>
    </w:rPr>
  </w:style>
  <w:style w:type="character" w:customStyle="1" w:styleId="PlainTextChar1">
    <w:name w:val="Plain Text Char1"/>
    <w:uiPriority w:val="99"/>
    <w:semiHidden/>
    <w:rsid w:val="00466E22"/>
    <w:rPr>
      <w:rFonts w:ascii="Consolas" w:eastAsia="Calibri" w:hAnsi="Consolas" w:cs="Consolas"/>
      <w:sz w:val="21"/>
      <w:szCs w:val="21"/>
      <w:lang w:val="ro-RO"/>
    </w:rPr>
  </w:style>
  <w:style w:type="character" w:customStyle="1" w:styleId="BodyTextIndent2Char1">
    <w:name w:val="Body Text Indent 2 Char1"/>
    <w:uiPriority w:val="99"/>
    <w:semiHidden/>
    <w:rsid w:val="00466E22"/>
    <w:rPr>
      <w:rFonts w:ascii="Calibri" w:eastAsia="Calibri" w:hAnsi="Calibri" w:cs="Times New Roman"/>
      <w:lang w:val="ro-RO"/>
    </w:rPr>
  </w:style>
  <w:style w:type="character" w:customStyle="1" w:styleId="label1">
    <w:name w:val="label1"/>
    <w:rsid w:val="00466E22"/>
    <w:rPr>
      <w:b/>
      <w:bCs/>
      <w:vanish/>
      <w:webHidden w:val="0"/>
      <w:color w:val="FFFFFF"/>
      <w:sz w:val="18"/>
      <w:szCs w:val="18"/>
      <w:vertAlign w:val="baseline"/>
      <w:specVanish/>
    </w:rPr>
  </w:style>
  <w:style w:type="paragraph" w:customStyle="1" w:styleId="instruct">
    <w:name w:val="instruct"/>
    <w:basedOn w:val="Normal"/>
    <w:rsid w:val="00466E2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466E22"/>
    <w:rPr>
      <w:color w:val="0000FF"/>
      <w:u w:val="single"/>
    </w:rPr>
  </w:style>
  <w:style w:type="character" w:customStyle="1" w:styleId="Fontdeparagrafimplicit2">
    <w:name w:val="Font de paragraf implicit2"/>
    <w:rsid w:val="00466E22"/>
  </w:style>
  <w:style w:type="character" w:customStyle="1" w:styleId="sp1">
    <w:name w:val="sp1"/>
    <w:rsid w:val="00466E22"/>
    <w:rPr>
      <w:b/>
      <w:bCs/>
      <w:color w:val="8F0000"/>
    </w:rPr>
  </w:style>
  <w:style w:type="character" w:customStyle="1" w:styleId="Fontdeparagrafimplicit1">
    <w:name w:val="Font de paragraf implicit1"/>
    <w:rsid w:val="00466E22"/>
  </w:style>
  <w:style w:type="table" w:customStyle="1" w:styleId="GridTable1Light-Accent511">
    <w:name w:val="Grid Table 1 Light - Accent 511"/>
    <w:basedOn w:val="TabelNormal"/>
    <w:uiPriority w:val="46"/>
    <w:rsid w:val="00466E22"/>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FrListare"/>
    <w:uiPriority w:val="99"/>
    <w:semiHidden/>
    <w:unhideWhenUsed/>
    <w:rsid w:val="00466E22"/>
  </w:style>
  <w:style w:type="numbering" w:customStyle="1" w:styleId="NoList13">
    <w:name w:val="No List13"/>
    <w:next w:val="FrListare"/>
    <w:semiHidden/>
    <w:unhideWhenUsed/>
    <w:rsid w:val="00466E22"/>
  </w:style>
  <w:style w:type="table" w:customStyle="1" w:styleId="TableGrid25">
    <w:name w:val="Table Grid25"/>
    <w:basedOn w:val="TabelNormal"/>
    <w:next w:val="Tabelgril"/>
    <w:rsid w:val="00466E2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466E22"/>
  </w:style>
  <w:style w:type="character" w:customStyle="1" w:styleId="MeniuneNerezolvat">
    <w:name w:val="Mențiune Nerezolvat"/>
    <w:uiPriority w:val="99"/>
    <w:semiHidden/>
    <w:unhideWhenUsed/>
    <w:rsid w:val="00466E22"/>
    <w:rPr>
      <w:color w:val="605E5C"/>
      <w:shd w:val="clear" w:color="auto" w:fill="E1DFDD"/>
    </w:rPr>
  </w:style>
  <w:style w:type="character" w:customStyle="1" w:styleId="Fontdeparagrafimplicit3">
    <w:name w:val="Font de paragraf implicit3"/>
    <w:rsid w:val="00466E22"/>
  </w:style>
  <w:style w:type="table" w:customStyle="1" w:styleId="TableGrid26">
    <w:name w:val="Table Grid26"/>
    <w:basedOn w:val="TabelNormal"/>
    <w:next w:val="Tabelgril"/>
    <w:uiPriority w:val="39"/>
    <w:rsid w:val="00466E22"/>
    <w:pPr>
      <w:spacing w:after="0" w:line="240" w:lineRule="auto"/>
    </w:pPr>
    <w:rPr>
      <w:rFonts w:ascii="Times New Roman" w:eastAsia="Times New Roman" w:hAnsi="Times New Roman"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ontdeparagrafimplicit"/>
    <w:rsid w:val="00466E22"/>
  </w:style>
  <w:style w:type="character" w:customStyle="1" w:styleId="eop">
    <w:name w:val="eop"/>
    <w:basedOn w:val="Fontdeparagrafimplicit"/>
    <w:rsid w:val="00466E22"/>
  </w:style>
  <w:style w:type="paragraph" w:customStyle="1" w:styleId="paragraph">
    <w:name w:val="paragraph"/>
    <w:basedOn w:val="Normal"/>
    <w:rsid w:val="00466E22"/>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UnresolvedMention1">
    <w:name w:val="Unresolved Mention1"/>
    <w:basedOn w:val="Fontdeparagrafimplicit"/>
    <w:uiPriority w:val="99"/>
    <w:semiHidden/>
    <w:unhideWhenUsed/>
    <w:rsid w:val="00466E22"/>
    <w:rPr>
      <w:color w:val="605E5C"/>
      <w:shd w:val="clear" w:color="auto" w:fill="E1DFDD"/>
    </w:rPr>
  </w:style>
  <w:style w:type="numbering" w:customStyle="1" w:styleId="NoList9">
    <w:name w:val="No List9"/>
    <w:next w:val="FrListare"/>
    <w:uiPriority w:val="99"/>
    <w:semiHidden/>
    <w:unhideWhenUsed/>
    <w:rsid w:val="00466E22"/>
  </w:style>
  <w:style w:type="table" w:customStyle="1" w:styleId="TableGrid27">
    <w:name w:val="Table Grid27"/>
    <w:basedOn w:val="TabelNormal"/>
    <w:next w:val="Tabelgril"/>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FrListare"/>
    <w:uiPriority w:val="99"/>
    <w:semiHidden/>
    <w:unhideWhenUsed/>
    <w:rsid w:val="00466E22"/>
  </w:style>
  <w:style w:type="table" w:customStyle="1" w:styleId="TableGrid113">
    <w:name w:val="Table Grid113"/>
    <w:basedOn w:val="TabelNormal"/>
    <w:next w:val="Tabelgril"/>
    <w:rsid w:val="00466E2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elNorma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FrListare"/>
    <w:semiHidden/>
    <w:unhideWhenUsed/>
    <w:rsid w:val="00466E22"/>
  </w:style>
  <w:style w:type="numbering" w:customStyle="1" w:styleId="NoList23">
    <w:name w:val="No List23"/>
    <w:next w:val="FrListare"/>
    <w:uiPriority w:val="99"/>
    <w:semiHidden/>
    <w:unhideWhenUsed/>
    <w:rsid w:val="00466E22"/>
  </w:style>
  <w:style w:type="numbering" w:customStyle="1" w:styleId="NoList1113">
    <w:name w:val="No List1113"/>
    <w:next w:val="FrListare"/>
    <w:uiPriority w:val="99"/>
    <w:semiHidden/>
    <w:unhideWhenUsed/>
    <w:rsid w:val="00466E22"/>
  </w:style>
  <w:style w:type="table" w:customStyle="1" w:styleId="TableGrid212">
    <w:name w:val="Table Grid2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FrListare"/>
    <w:uiPriority w:val="99"/>
    <w:semiHidden/>
    <w:unhideWhenUsed/>
    <w:rsid w:val="00466E22"/>
  </w:style>
  <w:style w:type="numbering" w:customStyle="1" w:styleId="NoList33">
    <w:name w:val="No List33"/>
    <w:next w:val="FrListare"/>
    <w:uiPriority w:val="99"/>
    <w:semiHidden/>
    <w:unhideWhenUsed/>
    <w:rsid w:val="00466E22"/>
  </w:style>
  <w:style w:type="table" w:customStyle="1" w:styleId="TableGrid52">
    <w:name w:val="Table Grid52"/>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FrListare"/>
    <w:semiHidden/>
    <w:unhideWhenUsed/>
    <w:rsid w:val="00466E22"/>
  </w:style>
  <w:style w:type="table" w:customStyle="1" w:styleId="TableGrid62">
    <w:name w:val="Table Grid62"/>
    <w:basedOn w:val="TabelNormal"/>
    <w:next w:val="Tabelgril"/>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FrListare"/>
    <w:uiPriority w:val="99"/>
    <w:semiHidden/>
    <w:unhideWhenUsed/>
    <w:rsid w:val="00466E22"/>
  </w:style>
  <w:style w:type="table" w:customStyle="1" w:styleId="TableGrid72">
    <w:name w:val="Table Grid7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elNormal"/>
    <w:next w:val="Tabelgril"/>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FrListare"/>
    <w:uiPriority w:val="99"/>
    <w:semiHidden/>
    <w:unhideWhenUsed/>
    <w:rsid w:val="00466E22"/>
  </w:style>
  <w:style w:type="table" w:customStyle="1" w:styleId="TableGrid101">
    <w:name w:val="Table Grid10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FrListare"/>
    <w:uiPriority w:val="99"/>
    <w:semiHidden/>
    <w:unhideWhenUsed/>
    <w:rsid w:val="00466E22"/>
  </w:style>
  <w:style w:type="numbering" w:customStyle="1" w:styleId="NoList311">
    <w:name w:val="No List311"/>
    <w:next w:val="FrListare"/>
    <w:uiPriority w:val="99"/>
    <w:semiHidden/>
    <w:unhideWhenUsed/>
    <w:rsid w:val="00466E22"/>
  </w:style>
  <w:style w:type="table" w:customStyle="1" w:styleId="TableGrid711">
    <w:name w:val="Table Grid711"/>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FrListare"/>
    <w:uiPriority w:val="99"/>
    <w:semiHidden/>
    <w:unhideWhenUsed/>
    <w:rsid w:val="00466E22"/>
  </w:style>
  <w:style w:type="numbering" w:customStyle="1" w:styleId="NoList221">
    <w:name w:val="No List221"/>
    <w:next w:val="FrListare"/>
    <w:uiPriority w:val="99"/>
    <w:semiHidden/>
    <w:unhideWhenUsed/>
    <w:rsid w:val="00466E22"/>
  </w:style>
  <w:style w:type="numbering" w:customStyle="1" w:styleId="NoList1121">
    <w:name w:val="No List1121"/>
    <w:next w:val="FrListare"/>
    <w:uiPriority w:val="99"/>
    <w:semiHidden/>
    <w:unhideWhenUsed/>
    <w:rsid w:val="00466E22"/>
  </w:style>
  <w:style w:type="table" w:customStyle="1" w:styleId="TableGrid411">
    <w:name w:val="Table Grid411"/>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FrListare"/>
    <w:uiPriority w:val="99"/>
    <w:semiHidden/>
    <w:unhideWhenUsed/>
    <w:rsid w:val="00466E22"/>
  </w:style>
  <w:style w:type="numbering" w:customStyle="1" w:styleId="NoList321">
    <w:name w:val="No List321"/>
    <w:next w:val="FrListare"/>
    <w:uiPriority w:val="99"/>
    <w:semiHidden/>
    <w:unhideWhenUsed/>
    <w:rsid w:val="00466E22"/>
  </w:style>
  <w:style w:type="table" w:customStyle="1" w:styleId="TableGrid511">
    <w:name w:val="Table Grid511"/>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FrListare"/>
    <w:semiHidden/>
    <w:unhideWhenUsed/>
    <w:rsid w:val="00466E22"/>
  </w:style>
  <w:style w:type="table" w:customStyle="1" w:styleId="TableGrid611">
    <w:name w:val="Table Grid611"/>
    <w:basedOn w:val="TabelNormal"/>
    <w:next w:val="Tabelgril"/>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FrListare"/>
    <w:uiPriority w:val="99"/>
    <w:semiHidden/>
    <w:unhideWhenUsed/>
    <w:rsid w:val="00466E22"/>
  </w:style>
  <w:style w:type="table" w:customStyle="1" w:styleId="TableGrid151">
    <w:name w:val="Table Grid15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FrListare"/>
    <w:uiPriority w:val="99"/>
    <w:semiHidden/>
    <w:unhideWhenUsed/>
    <w:rsid w:val="00466E22"/>
  </w:style>
  <w:style w:type="table" w:customStyle="1" w:styleId="TableGrid171">
    <w:name w:val="Table Grid17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el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FrListare"/>
    <w:uiPriority w:val="99"/>
    <w:semiHidden/>
    <w:unhideWhenUsed/>
    <w:rsid w:val="00466E22"/>
  </w:style>
  <w:style w:type="table" w:customStyle="1" w:styleId="TableGrid1911">
    <w:name w:val="Table Grid1911"/>
    <w:basedOn w:val="TabelNormal"/>
    <w:next w:val="Tabelgril"/>
    <w:uiPriority w:val="59"/>
    <w:rsid w:val="00466E2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elNormal"/>
    <w:uiPriority w:val="46"/>
    <w:rsid w:val="00466E22"/>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FrListare"/>
    <w:uiPriority w:val="99"/>
    <w:semiHidden/>
    <w:unhideWhenUsed/>
    <w:rsid w:val="00466E22"/>
  </w:style>
  <w:style w:type="numbering" w:customStyle="1" w:styleId="NoList131">
    <w:name w:val="No List131"/>
    <w:next w:val="FrListare"/>
    <w:semiHidden/>
    <w:unhideWhenUsed/>
    <w:rsid w:val="00466E22"/>
  </w:style>
  <w:style w:type="table" w:customStyle="1" w:styleId="TableGrid251">
    <w:name w:val="Table Grid251"/>
    <w:basedOn w:val="TabelNormal"/>
    <w:next w:val="Tabelgril"/>
    <w:rsid w:val="00466E2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FrListare"/>
    <w:uiPriority w:val="99"/>
    <w:semiHidden/>
    <w:unhideWhenUsed/>
    <w:rsid w:val="00466E22"/>
  </w:style>
  <w:style w:type="table" w:customStyle="1" w:styleId="TableGrid29">
    <w:name w:val="Table Grid29"/>
    <w:basedOn w:val="TabelNormal"/>
    <w:next w:val="Tabelgril"/>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FrListare"/>
    <w:uiPriority w:val="99"/>
    <w:semiHidden/>
    <w:unhideWhenUsed/>
    <w:rsid w:val="00466E22"/>
  </w:style>
  <w:style w:type="table" w:customStyle="1" w:styleId="TableGrid115">
    <w:name w:val="Table Grid115"/>
    <w:basedOn w:val="TabelNormal"/>
    <w:next w:val="Tabelgril"/>
    <w:rsid w:val="00466E2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elNorma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FrListare"/>
    <w:semiHidden/>
    <w:unhideWhenUsed/>
    <w:rsid w:val="00466E22"/>
  </w:style>
  <w:style w:type="numbering" w:customStyle="1" w:styleId="NoList24">
    <w:name w:val="No List24"/>
    <w:next w:val="FrListare"/>
    <w:uiPriority w:val="99"/>
    <w:semiHidden/>
    <w:unhideWhenUsed/>
    <w:rsid w:val="00466E22"/>
  </w:style>
  <w:style w:type="numbering" w:customStyle="1" w:styleId="NoList1114">
    <w:name w:val="No List1114"/>
    <w:next w:val="FrListare"/>
    <w:uiPriority w:val="99"/>
    <w:semiHidden/>
    <w:unhideWhenUsed/>
    <w:rsid w:val="00466E22"/>
  </w:style>
  <w:style w:type="table" w:customStyle="1" w:styleId="TableGrid213">
    <w:name w:val="Table Grid213"/>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FrListare"/>
    <w:uiPriority w:val="99"/>
    <w:semiHidden/>
    <w:unhideWhenUsed/>
    <w:rsid w:val="00466E22"/>
  </w:style>
  <w:style w:type="numbering" w:customStyle="1" w:styleId="NoList34">
    <w:name w:val="No List34"/>
    <w:next w:val="FrListare"/>
    <w:uiPriority w:val="99"/>
    <w:semiHidden/>
    <w:unhideWhenUsed/>
    <w:rsid w:val="00466E22"/>
  </w:style>
  <w:style w:type="table" w:customStyle="1" w:styleId="TableGrid53">
    <w:name w:val="Table Grid53"/>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FrListare"/>
    <w:semiHidden/>
    <w:unhideWhenUsed/>
    <w:rsid w:val="00466E22"/>
  </w:style>
  <w:style w:type="table" w:customStyle="1" w:styleId="TableGrid63">
    <w:name w:val="Table Grid63"/>
    <w:basedOn w:val="TabelNormal"/>
    <w:next w:val="Tabelgril"/>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FrListare"/>
    <w:uiPriority w:val="99"/>
    <w:semiHidden/>
    <w:unhideWhenUsed/>
    <w:rsid w:val="00466E22"/>
  </w:style>
  <w:style w:type="table" w:customStyle="1" w:styleId="TableGrid73">
    <w:name w:val="Table Grid73"/>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elNormal"/>
    <w:next w:val="Tabelgril"/>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FrListare"/>
    <w:uiPriority w:val="99"/>
    <w:semiHidden/>
    <w:unhideWhenUsed/>
    <w:rsid w:val="00466E22"/>
  </w:style>
  <w:style w:type="table" w:customStyle="1" w:styleId="TableGrid102">
    <w:name w:val="Table Grid10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FrListare"/>
    <w:uiPriority w:val="99"/>
    <w:semiHidden/>
    <w:unhideWhenUsed/>
    <w:rsid w:val="00466E22"/>
  </w:style>
  <w:style w:type="numbering" w:customStyle="1" w:styleId="NoList312">
    <w:name w:val="No List312"/>
    <w:next w:val="FrListare"/>
    <w:uiPriority w:val="99"/>
    <w:semiHidden/>
    <w:unhideWhenUsed/>
    <w:rsid w:val="00466E22"/>
  </w:style>
  <w:style w:type="table" w:customStyle="1" w:styleId="TableGrid712">
    <w:name w:val="Table Grid712"/>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FrListare"/>
    <w:uiPriority w:val="99"/>
    <w:semiHidden/>
    <w:unhideWhenUsed/>
    <w:rsid w:val="00466E22"/>
  </w:style>
  <w:style w:type="numbering" w:customStyle="1" w:styleId="NoList222">
    <w:name w:val="No List222"/>
    <w:next w:val="FrListare"/>
    <w:uiPriority w:val="99"/>
    <w:semiHidden/>
    <w:unhideWhenUsed/>
    <w:rsid w:val="00466E22"/>
  </w:style>
  <w:style w:type="numbering" w:customStyle="1" w:styleId="NoList1122">
    <w:name w:val="No List1122"/>
    <w:next w:val="FrListare"/>
    <w:uiPriority w:val="99"/>
    <w:semiHidden/>
    <w:unhideWhenUsed/>
    <w:rsid w:val="00466E22"/>
  </w:style>
  <w:style w:type="table" w:customStyle="1" w:styleId="TableGrid412">
    <w:name w:val="Table Grid412"/>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FrListare"/>
    <w:uiPriority w:val="99"/>
    <w:semiHidden/>
    <w:unhideWhenUsed/>
    <w:rsid w:val="00466E22"/>
  </w:style>
  <w:style w:type="numbering" w:customStyle="1" w:styleId="NoList322">
    <w:name w:val="No List322"/>
    <w:next w:val="FrListare"/>
    <w:uiPriority w:val="99"/>
    <w:semiHidden/>
    <w:unhideWhenUsed/>
    <w:rsid w:val="00466E22"/>
  </w:style>
  <w:style w:type="table" w:customStyle="1" w:styleId="TableGrid512">
    <w:name w:val="Table Grid512"/>
    <w:basedOn w:val="TabelNormal"/>
    <w:next w:val="Tabelgril"/>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FrListare"/>
    <w:semiHidden/>
    <w:unhideWhenUsed/>
    <w:rsid w:val="00466E22"/>
  </w:style>
  <w:style w:type="table" w:customStyle="1" w:styleId="TableGrid612">
    <w:name w:val="Table Grid612"/>
    <w:basedOn w:val="TabelNormal"/>
    <w:next w:val="Tabelgril"/>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FrListare"/>
    <w:uiPriority w:val="99"/>
    <w:semiHidden/>
    <w:unhideWhenUsed/>
    <w:rsid w:val="00466E22"/>
  </w:style>
  <w:style w:type="table" w:customStyle="1" w:styleId="TableGrid152">
    <w:name w:val="Table Grid15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FrListare"/>
    <w:uiPriority w:val="99"/>
    <w:semiHidden/>
    <w:unhideWhenUsed/>
    <w:rsid w:val="00466E22"/>
  </w:style>
  <w:style w:type="table" w:customStyle="1" w:styleId="TableGrid172">
    <w:name w:val="Table Grid17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el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elNormal"/>
    <w:next w:val="Tabelgril"/>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elNormal"/>
    <w:next w:val="Tabelgri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FrListare"/>
    <w:uiPriority w:val="99"/>
    <w:semiHidden/>
    <w:unhideWhenUsed/>
    <w:rsid w:val="00466E22"/>
  </w:style>
  <w:style w:type="table" w:customStyle="1" w:styleId="TableGrid1912">
    <w:name w:val="Table Grid1912"/>
    <w:basedOn w:val="TabelNormal"/>
    <w:next w:val="Tabelgril"/>
    <w:uiPriority w:val="59"/>
    <w:rsid w:val="00466E2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elNormal"/>
    <w:uiPriority w:val="46"/>
    <w:rsid w:val="00466E22"/>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FrListare"/>
    <w:uiPriority w:val="99"/>
    <w:semiHidden/>
    <w:unhideWhenUsed/>
    <w:rsid w:val="00466E22"/>
  </w:style>
  <w:style w:type="numbering" w:customStyle="1" w:styleId="NoList132">
    <w:name w:val="No List132"/>
    <w:next w:val="FrListare"/>
    <w:semiHidden/>
    <w:unhideWhenUsed/>
    <w:rsid w:val="00466E22"/>
  </w:style>
  <w:style w:type="table" w:customStyle="1" w:styleId="TableGrid252">
    <w:name w:val="Table Grid252"/>
    <w:basedOn w:val="TabelNormal"/>
    <w:next w:val="Tabelgril"/>
    <w:rsid w:val="00466E2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FrListare"/>
    <w:uiPriority w:val="99"/>
    <w:semiHidden/>
    <w:unhideWhenUsed/>
    <w:rsid w:val="00466E22"/>
  </w:style>
  <w:style w:type="numbering" w:customStyle="1" w:styleId="NoList17">
    <w:name w:val="No List17"/>
    <w:next w:val="FrListare"/>
    <w:uiPriority w:val="99"/>
    <w:semiHidden/>
    <w:unhideWhenUsed/>
    <w:rsid w:val="00466E22"/>
  </w:style>
  <w:style w:type="paragraph" w:customStyle="1" w:styleId="TableParagraph">
    <w:name w:val="Table Paragraph"/>
    <w:basedOn w:val="Normal"/>
    <w:uiPriority w:val="1"/>
    <w:qFormat/>
    <w:rsid w:val="00466E22"/>
    <w:pPr>
      <w:widowControl w:val="0"/>
      <w:autoSpaceDE w:val="0"/>
      <w:autoSpaceDN w:val="0"/>
      <w:spacing w:after="0" w:line="240" w:lineRule="auto"/>
    </w:pPr>
    <w:rPr>
      <w:rFonts w:ascii="Arial" w:eastAsia="Arial" w:hAnsi="Arial" w:cs="Arial"/>
    </w:rPr>
  </w:style>
  <w:style w:type="paragraph" w:customStyle="1" w:styleId="NumPar1">
    <w:name w:val="NumPar 1"/>
    <w:basedOn w:val="Titlu1"/>
    <w:next w:val="Text1"/>
    <w:rsid w:val="00466E22"/>
    <w:pPr>
      <w:keepNext w:val="0"/>
      <w:keepLines w:val="0"/>
      <w:tabs>
        <w:tab w:val="num" w:pos="720"/>
      </w:tabs>
      <w:spacing w:after="240" w:line="240" w:lineRule="auto"/>
      <w:ind w:left="483" w:hanging="483"/>
      <w:jc w:val="both"/>
      <w:outlineLvl w:val="9"/>
    </w:pPr>
    <w:rPr>
      <w:rFonts w:ascii="Times New Roman" w:hAnsi="Times New Roman"/>
      <w:b w:val="0"/>
      <w:bCs w:val="0"/>
      <w:kern w:val="28"/>
      <w:sz w:val="24"/>
      <w:szCs w:val="20"/>
      <w:lang w:val="en-GB" w:eastAsia="fr-FR"/>
    </w:rPr>
  </w:style>
  <w:style w:type="paragraph" w:customStyle="1" w:styleId="CaracterCharCaracterCharCaracter">
    <w:name w:val="Caracter Char Caracter Char Caracte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SubiectComentariu1">
    <w:name w:val="Subiect Comentariu1"/>
    <w:basedOn w:val="Textcomentariu"/>
    <w:next w:val="Textcomentariu"/>
    <w:semiHidden/>
    <w:rsid w:val="00466E22"/>
    <w:pPr>
      <w:spacing w:after="0"/>
    </w:pPr>
    <w:rPr>
      <w:rFonts w:ascii="Times New Roman" w:eastAsia="Times New Roman" w:hAnsi="Times New Roman"/>
      <w:b/>
      <w:bCs/>
      <w:lang w:eastAsia="en-GB"/>
    </w:rPr>
  </w:style>
  <w:style w:type="paragraph" w:customStyle="1" w:styleId="CharCharCaracterCharCharChar1">
    <w:name w:val="Char Char Caracter Char Char Char1"/>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CaracterCaracter">
    <w:name w:val="Caracter Caracter2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
    <w:name w:val="Caracter Caracter2 Char Cha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Normaltableau0">
    <w:name w:val="Normal tableau"/>
    <w:basedOn w:val="Normal"/>
    <w:rsid w:val="00466E22"/>
    <w:pPr>
      <w:widowControl w:val="0"/>
      <w:adjustRightInd w:val="0"/>
      <w:spacing w:after="0" w:line="240" w:lineRule="auto"/>
      <w:jc w:val="both"/>
      <w:textAlignment w:val="baseline"/>
    </w:pPr>
    <w:rPr>
      <w:rFonts w:ascii="Arial" w:eastAsia="Times New Roman" w:hAnsi="Arial" w:cs="Arial"/>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466E22"/>
    <w:rPr>
      <w:rFonts w:ascii="Times New Roman" w:eastAsia="Times New Roman" w:hAnsi="Times New Roman" w:cs="Times New Roman"/>
      <w:sz w:val="20"/>
      <w:szCs w:val="20"/>
      <w:lang w:val="en-US"/>
    </w:rPr>
  </w:style>
  <w:style w:type="paragraph" w:customStyle="1" w:styleId="ZCom">
    <w:name w:val="Z_Com"/>
    <w:basedOn w:val="Normal"/>
    <w:next w:val="ZDGName"/>
    <w:rsid w:val="00466E22"/>
    <w:pPr>
      <w:widowControl w:val="0"/>
      <w:autoSpaceDE w:val="0"/>
      <w:autoSpaceDN w:val="0"/>
      <w:spacing w:after="0" w:line="240" w:lineRule="auto"/>
      <w:ind w:right="85"/>
      <w:jc w:val="both"/>
    </w:pPr>
    <w:rPr>
      <w:rFonts w:ascii="Arial" w:eastAsia="Times New Roman" w:hAnsi="Arial" w:cs="Arial"/>
      <w:sz w:val="24"/>
      <w:szCs w:val="24"/>
      <w:lang w:val="en-GB" w:eastAsia="en-GB"/>
    </w:rPr>
  </w:style>
  <w:style w:type="paragraph" w:customStyle="1" w:styleId="ZDGName">
    <w:name w:val="Z_DGName"/>
    <w:basedOn w:val="Normal"/>
    <w:rsid w:val="00466E22"/>
    <w:pPr>
      <w:widowControl w:val="0"/>
      <w:autoSpaceDE w:val="0"/>
      <w:autoSpaceDN w:val="0"/>
      <w:spacing w:after="0" w:line="240" w:lineRule="auto"/>
      <w:ind w:right="85"/>
    </w:pPr>
    <w:rPr>
      <w:rFonts w:ascii="Arial" w:eastAsia="Times New Roman" w:hAnsi="Arial" w:cs="Arial"/>
      <w:sz w:val="16"/>
      <w:szCs w:val="16"/>
      <w:lang w:val="en-GB" w:eastAsia="en-GB"/>
    </w:rPr>
  </w:style>
  <w:style w:type="paragraph" w:styleId="Dat">
    <w:name w:val="Date"/>
    <w:basedOn w:val="Normal"/>
    <w:next w:val="References"/>
    <w:link w:val="DatCaracter"/>
    <w:rsid w:val="00466E22"/>
    <w:pPr>
      <w:spacing w:after="0" w:line="240" w:lineRule="auto"/>
      <w:ind w:left="5103" w:right="-567"/>
    </w:pPr>
    <w:rPr>
      <w:rFonts w:ascii="Times New Roman" w:eastAsia="Times New Roman" w:hAnsi="Times New Roman"/>
      <w:sz w:val="24"/>
      <w:szCs w:val="20"/>
      <w:lang w:val="en-GB"/>
    </w:rPr>
  </w:style>
  <w:style w:type="character" w:customStyle="1" w:styleId="DatCaracter">
    <w:name w:val="Dată Caracter"/>
    <w:basedOn w:val="Fontdeparagrafimplicit"/>
    <w:link w:val="Dat"/>
    <w:rsid w:val="00466E22"/>
    <w:rPr>
      <w:rFonts w:ascii="Times New Roman" w:eastAsia="Times New Roman" w:hAnsi="Times New Roman" w:cs="Times New Roman"/>
      <w:sz w:val="24"/>
      <w:szCs w:val="20"/>
      <w:lang w:val="en-GB"/>
    </w:rPr>
  </w:style>
  <w:style w:type="paragraph" w:customStyle="1" w:styleId="References">
    <w:name w:val="References"/>
    <w:basedOn w:val="Normal"/>
    <w:next w:val="Normal"/>
    <w:rsid w:val="00466E22"/>
    <w:pPr>
      <w:spacing w:after="240" w:line="240" w:lineRule="auto"/>
      <w:ind w:left="5103"/>
    </w:pPr>
    <w:rPr>
      <w:rFonts w:ascii="Times New Roman" w:eastAsia="Times New Roman" w:hAnsi="Times New Roman"/>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5CharCharCaracterCaracter">
    <w:name w:val="Caracter Caracter5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harCharCharChar1">
    <w:name w:val="Char Char Char Char1"/>
    <w:basedOn w:val="Normal"/>
    <w:rsid w:val="00466E22"/>
    <w:pPr>
      <w:spacing w:after="0" w:line="240" w:lineRule="auto"/>
    </w:pPr>
    <w:rPr>
      <w:rFonts w:ascii="Times New Roman" w:eastAsia="Times New Roman" w:hAnsi="Times New Roman"/>
      <w:sz w:val="24"/>
      <w:szCs w:val="24"/>
      <w:lang w:val="pl-PL" w:eastAsia="pl-PL"/>
    </w:rPr>
  </w:style>
  <w:style w:type="character" w:customStyle="1" w:styleId="tar1">
    <w:name w:val="tar1"/>
    <w:rsid w:val="00466E22"/>
    <w:rPr>
      <w:b/>
      <w:bCs/>
      <w:sz w:val="22"/>
      <w:szCs w:val="22"/>
    </w:rPr>
  </w:style>
  <w:style w:type="paragraph" w:customStyle="1" w:styleId="Head2-Alin">
    <w:name w:val="Head2-Alin"/>
    <w:basedOn w:val="Normal"/>
    <w:rsid w:val="00466E22"/>
    <w:pPr>
      <w:numPr>
        <w:ilvl w:val="1"/>
      </w:numPr>
      <w:tabs>
        <w:tab w:val="num" w:pos="502"/>
        <w:tab w:val="num" w:pos="2880"/>
      </w:tabs>
      <w:spacing w:before="120" w:after="120" w:line="240" w:lineRule="auto"/>
      <w:ind w:left="502" w:hanging="360"/>
      <w:jc w:val="both"/>
    </w:pPr>
    <w:rPr>
      <w:rFonts w:ascii="Trebuchet MS" w:eastAsia="Times New Roman" w:hAnsi="Trebuchet MS"/>
      <w:sz w:val="20"/>
      <w:szCs w:val="24"/>
    </w:rPr>
  </w:style>
  <w:style w:type="paragraph" w:customStyle="1" w:styleId="titlu10">
    <w:name w:val="titlu1"/>
    <w:basedOn w:val="Normal"/>
    <w:link w:val="titlu1Char"/>
    <w:qFormat/>
    <w:rsid w:val="00466E22"/>
  </w:style>
  <w:style w:type="character" w:customStyle="1" w:styleId="titlu1Char">
    <w:name w:val="titlu1 Char"/>
    <w:basedOn w:val="Fontdeparagrafimplicit"/>
    <w:link w:val="titlu10"/>
    <w:rsid w:val="00466E22"/>
    <w:rPr>
      <w:rFonts w:ascii="Calibri" w:eastAsia="Calibri" w:hAnsi="Calibri" w:cs="Times New Roman"/>
      <w:lang w:val="ro-RO"/>
    </w:rPr>
  </w:style>
  <w:style w:type="character" w:customStyle="1" w:styleId="UnresolvedMention">
    <w:name w:val="Unresolved Mention"/>
    <w:basedOn w:val="Fontdeparagrafimplicit"/>
    <w:uiPriority w:val="99"/>
    <w:semiHidden/>
    <w:unhideWhenUsed/>
    <w:rsid w:val="00466E22"/>
    <w:rPr>
      <w:color w:val="605E5C"/>
      <w:shd w:val="clear" w:color="auto" w:fill="E1DFDD"/>
    </w:rPr>
  </w:style>
  <w:style w:type="character" w:customStyle="1" w:styleId="EmailStyle571">
    <w:name w:val="EmailStyle571"/>
    <w:semiHidden/>
    <w:rsid w:val="00466E22"/>
    <w:rPr>
      <w:rFonts w:ascii="Arial" w:hAnsi="Arial" w:cs="Arial"/>
      <w:color w:val="auto"/>
      <w:sz w:val="20"/>
      <w:szCs w:val="20"/>
    </w:rPr>
  </w:style>
  <w:style w:type="paragraph" w:customStyle="1" w:styleId="CaracterCaracter5">
    <w:name w:val="Caracter Caracter5"/>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xl101">
    <w:name w:val="xl101"/>
    <w:basedOn w:val="Normal"/>
    <w:rsid w:val="00466E22"/>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466E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466E22"/>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466E22"/>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466E22"/>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466E22"/>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466E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466E22"/>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466E22"/>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466E22"/>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466E22"/>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466E22"/>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466E22"/>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466E22"/>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466E22"/>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466E22"/>
    <w:pP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17">
    <w:name w:val="xl117"/>
    <w:basedOn w:val="Normal"/>
    <w:rsid w:val="00466E22"/>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18">
    <w:name w:val="xl118"/>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466E22"/>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466E22"/>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466E22"/>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466E22"/>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466E22"/>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6">
    <w:name w:val="xl126"/>
    <w:basedOn w:val="Normal"/>
    <w:rsid w:val="00466E22"/>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7">
    <w:name w:val="xl127"/>
    <w:basedOn w:val="Normal"/>
    <w:rsid w:val="00466E22"/>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466E22"/>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466E22"/>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0">
    <w:name w:val="xl130"/>
    <w:basedOn w:val="Normal"/>
    <w:rsid w:val="00466E22"/>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466E22"/>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32">
    <w:name w:val="xl132"/>
    <w:basedOn w:val="Normal"/>
    <w:rsid w:val="00466E22"/>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3">
    <w:name w:val="xl133"/>
    <w:basedOn w:val="Normal"/>
    <w:rsid w:val="00466E22"/>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4">
    <w:name w:val="xl134"/>
    <w:basedOn w:val="Normal"/>
    <w:rsid w:val="00466E22"/>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5">
    <w:name w:val="xl135"/>
    <w:basedOn w:val="Normal"/>
    <w:rsid w:val="00466E22"/>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466E22"/>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466E22"/>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466E22"/>
    <w:pPr>
      <w:spacing w:before="100" w:beforeAutospacing="1" w:after="100" w:afterAutospacing="1" w:line="240" w:lineRule="auto"/>
    </w:pPr>
    <w:rPr>
      <w:rFonts w:ascii="Times New Roman" w:eastAsia="Times New Roman" w:hAnsi="Times New Roman"/>
      <w:sz w:val="18"/>
      <w:szCs w:val="18"/>
      <w:lang w:val="en-US"/>
    </w:rPr>
  </w:style>
  <w:style w:type="paragraph" w:customStyle="1" w:styleId="xl139">
    <w:name w:val="xl139"/>
    <w:basedOn w:val="Normal"/>
    <w:rsid w:val="00466E22"/>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466E22"/>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466E22"/>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466E22"/>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466E22"/>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4">
    <w:name w:val="xl144"/>
    <w:basedOn w:val="Normal"/>
    <w:rsid w:val="00466E22"/>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5">
    <w:name w:val="xl145"/>
    <w:basedOn w:val="Normal"/>
    <w:rsid w:val="00466E22"/>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46">
    <w:name w:val="xl146"/>
    <w:basedOn w:val="Normal"/>
    <w:rsid w:val="00466E22"/>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466E22"/>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466E2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466E22"/>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466E22"/>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1">
    <w:name w:val="xl151"/>
    <w:basedOn w:val="Normal"/>
    <w:rsid w:val="00466E22"/>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2">
    <w:name w:val="xl152"/>
    <w:basedOn w:val="Normal"/>
    <w:rsid w:val="00466E22"/>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3">
    <w:name w:val="xl153"/>
    <w:basedOn w:val="Normal"/>
    <w:rsid w:val="00466E22"/>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4">
    <w:name w:val="xl154"/>
    <w:basedOn w:val="Normal"/>
    <w:rsid w:val="00466E22"/>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466E22"/>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466E22"/>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57">
    <w:name w:val="xl157"/>
    <w:basedOn w:val="Normal"/>
    <w:rsid w:val="00466E2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466E22"/>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466E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466E2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466E22"/>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466E2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466E22"/>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466E2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466E22"/>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466E22"/>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466E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466E2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466E22"/>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466E22"/>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466E22"/>
    <w:pPr>
      <w:pBdr>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3">
    <w:name w:val="xl173"/>
    <w:basedOn w:val="Normal"/>
    <w:rsid w:val="00466E22"/>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4">
    <w:name w:val="xl174"/>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466E22"/>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466E22"/>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466E22"/>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466E22"/>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466E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466E22"/>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466E2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3">
    <w:name w:val="xl183"/>
    <w:basedOn w:val="Normal"/>
    <w:rsid w:val="00466E22"/>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4">
    <w:name w:val="xl184"/>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466E2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6">
    <w:name w:val="xl186"/>
    <w:basedOn w:val="Normal"/>
    <w:rsid w:val="00466E2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7">
    <w:name w:val="xl187"/>
    <w:basedOn w:val="Normal"/>
    <w:rsid w:val="00466E22"/>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466E22"/>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0">
    <w:name w:val="xl190"/>
    <w:basedOn w:val="Normal"/>
    <w:rsid w:val="00466E2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466E22"/>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466E2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466E22"/>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466E22"/>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6">
    <w:name w:val="xl196"/>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7">
    <w:name w:val="xl197"/>
    <w:basedOn w:val="Normal"/>
    <w:rsid w:val="00466E22"/>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466E22"/>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9">
    <w:name w:val="xl199"/>
    <w:basedOn w:val="Normal"/>
    <w:rsid w:val="00466E22"/>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0">
    <w:name w:val="xl200"/>
    <w:basedOn w:val="Normal"/>
    <w:rsid w:val="00466E22"/>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1">
    <w:name w:val="xl201"/>
    <w:basedOn w:val="Normal"/>
    <w:rsid w:val="00466E2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466E22"/>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466E2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466E22"/>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466E22"/>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466E22"/>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466E22"/>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466E22"/>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466E22"/>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466E22"/>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466E22"/>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466E22"/>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466E22"/>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466E22"/>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466E22"/>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466E22"/>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466E22"/>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466E22"/>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466E22"/>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466E22"/>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466E22"/>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466E22"/>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466E22"/>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466E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466E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466E22"/>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0">
    <w:name w:val="xl230"/>
    <w:basedOn w:val="Normal"/>
    <w:rsid w:val="00466E22"/>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1">
    <w:name w:val="xl231"/>
    <w:basedOn w:val="Normal"/>
    <w:rsid w:val="00466E2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466E22"/>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466E22"/>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466E2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466E22"/>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466E22"/>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466E22"/>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466E22"/>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hps">
    <w:name w:val="hps"/>
    <w:basedOn w:val="Fontdeparagrafimplicit"/>
    <w:rsid w:val="00466E22"/>
  </w:style>
  <w:style w:type="character" w:customStyle="1" w:styleId="ListLabel2">
    <w:name w:val="ListLabel 2"/>
    <w:rsid w:val="00466E22"/>
    <w:rPr>
      <w:rFonts w:cs="Wingdings"/>
    </w:rPr>
  </w:style>
  <w:style w:type="character" w:customStyle="1" w:styleId="HeaderChar2">
    <w:name w:val="Header Char2"/>
    <w:uiPriority w:val="99"/>
    <w:rsid w:val="00466E22"/>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cb.int/index.html" TargetMode="External"/><Relationship Id="rId12" Type="http://schemas.openxmlformats.org/officeDocument/2006/relationships/hyperlink" Target="https://eidas.ec.europa.eu/efda/tl-browser/" TargetMode="External"/><Relationship Id="rId17" Type="http://schemas.openxmlformats.org/officeDocument/2006/relationships/hyperlink" Target="https://epatrim.fiscnet.ro/" TargetMode="External"/><Relationship Id="rId2" Type="http://schemas.openxmlformats.org/officeDocument/2006/relationships/styles" Target="styles.xml"/><Relationship Id="rId16"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fir-app:44381/RegistrulCFsm19_2" TargetMode="Externa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5.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1</Pages>
  <Words>32364</Words>
  <Characters>184481</Characters>
  <Application>Microsoft Office Word</Application>
  <DocSecurity>0</DocSecurity>
  <Lines>1537</Lines>
  <Paragraphs>432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Unitate Scolara</Company>
  <LinksUpToDate>false</LinksUpToDate>
  <CharactersWithSpaces>216413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Vasile</cp:lastModifiedBy>
  <cp:revision>10</cp:revision>
  <cp:lastPrinted>2025-10-08T11:44:00Z</cp:lastPrinted>
  <dcterms:created xsi:type="dcterms:W3CDTF">2025-08-05T09:08:00Z</dcterms:created>
  <dcterms:modified xsi:type="dcterms:W3CDTF">2025-10-08T11:53:00Z</dcterms:modified>
</cp:coreProperties>
</file>